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72" w:rsidRDefault="00350C72" w:rsidP="00A2684D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6"/>
          <w:lang w:eastAsia="ru-RU"/>
        </w:rPr>
        <w:pict>
          <v:rect id="_x0000_s1026" style="position:absolute;left:0;text-align:left;margin-left:376.85pt;margin-top:-7.3pt;width:90.75pt;height:22.5pt;z-index:251658240">
            <v:textbox>
              <w:txbxContent>
                <w:p w:rsidR="00350C72" w:rsidRPr="00350C72" w:rsidRDefault="00350C72" w:rsidP="00350C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50C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</w:p>
    <w:p w:rsidR="00A2684D" w:rsidRPr="001D799C" w:rsidRDefault="00A2684D" w:rsidP="00A2684D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  <w:r w:rsidRPr="001D799C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РОССИЙСКАЯ ФЕДЕРАЦИЯ</w:t>
      </w:r>
    </w:p>
    <w:p w:rsidR="00A2684D" w:rsidRPr="001D799C" w:rsidRDefault="00A2684D" w:rsidP="00A2684D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  <w:r w:rsidRPr="001D799C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РОСТОВСКАЯ ОБЛАСТЬ МАТВЕЕВО-КУРГАНСКИЙ РАЙОН</w:t>
      </w:r>
    </w:p>
    <w:p w:rsidR="00A2684D" w:rsidRPr="001D799C" w:rsidRDefault="00A2684D" w:rsidP="00A2684D">
      <w:pPr>
        <w:pBdr>
          <w:bottom w:val="double" w:sz="6" w:space="1" w:color="auto"/>
        </w:pBdr>
        <w:suppressAutoHyphens/>
        <w:adjustRightInd w:val="0"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  <w:r w:rsidRPr="001D799C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МУНИЦИПАЛЬНОЕ ОБРАЗОВАНИЕ «АНАСТАСИЕВСКОЕ СЕЛЬСКОЕ ПОСЕЛЕНИЕ»</w:t>
      </w:r>
    </w:p>
    <w:p w:rsidR="00A2684D" w:rsidRPr="001D799C" w:rsidRDefault="00A2684D" w:rsidP="00A2684D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  <w:r w:rsidRPr="001D799C"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  <w:t>АДМИНИСТРАЦИЯ АНАСТАСИЕВСКОГО СЕЛЬСКОГО ПОСЕЛЕНИЯ</w:t>
      </w:r>
    </w:p>
    <w:p w:rsidR="001D799C" w:rsidRDefault="001D799C" w:rsidP="001D799C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2684D" w:rsidRPr="00C84B13" w:rsidRDefault="00A2684D" w:rsidP="001D799C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ПОСТАНОВЛЕНИЕ</w:t>
      </w:r>
    </w:p>
    <w:p w:rsidR="00A2684D" w:rsidRPr="00C84B13" w:rsidRDefault="00A2684D" w:rsidP="00A2684D">
      <w:pPr>
        <w:tabs>
          <w:tab w:val="left" w:pos="8647"/>
        </w:tabs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A2684D" w:rsidRPr="00C84B13" w:rsidRDefault="00342277" w:rsidP="001D799C">
      <w:pPr>
        <w:tabs>
          <w:tab w:val="left" w:pos="9214"/>
        </w:tabs>
        <w:suppressAutoHyphens/>
        <w:adjustRightInd w:val="0"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</w:pPr>
      <w:r w:rsidRPr="00C84B13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>«</w:t>
      </w:r>
      <w:r w:rsidR="00350C72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>__</w:t>
      </w:r>
      <w:r w:rsidRPr="00C84B13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 xml:space="preserve">» </w:t>
      </w:r>
      <w:r w:rsidR="00350C72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>_____</w:t>
      </w:r>
      <w:r w:rsidRPr="00C84B13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 xml:space="preserve"> 2021г</w:t>
      </w:r>
      <w:r w:rsidR="00C84B13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 xml:space="preserve">ода               </w:t>
      </w:r>
      <w:r w:rsidRPr="00C84B13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 xml:space="preserve">                № </w:t>
      </w:r>
      <w:r w:rsidR="00350C72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>___</w:t>
      </w:r>
      <w:r w:rsidRPr="00C84B13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 xml:space="preserve">       </w:t>
      </w:r>
      <w:r w:rsidR="00C84B13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 xml:space="preserve">    </w:t>
      </w:r>
      <w:r w:rsidRPr="00C84B13">
        <w:rPr>
          <w:rFonts w:ascii="Times New Roman" w:eastAsia="Times New Roman" w:hAnsi="Times New Roman" w:cs="Times New Roman"/>
          <w:b/>
          <w:color w:val="000000" w:themeColor="text1"/>
          <w:sz w:val="28"/>
          <w:szCs w:val="26"/>
          <w:lang w:eastAsia="ar-SA"/>
        </w:rPr>
        <w:t xml:space="preserve">                        с.Анастасиевка</w:t>
      </w:r>
    </w:p>
    <w:p w:rsidR="00A2684D" w:rsidRPr="00C84B13" w:rsidRDefault="00A2684D" w:rsidP="00A2684D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</w:p>
    <w:p w:rsidR="00342277" w:rsidRPr="00C84B13" w:rsidRDefault="00342277" w:rsidP="00A2684D">
      <w:pPr>
        <w:suppressAutoHyphens/>
        <w:adjustRightInd w:val="0"/>
        <w:snapToGri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ar-SA"/>
        </w:rPr>
      </w:pPr>
    </w:p>
    <w:p w:rsidR="00342277" w:rsidRPr="00C84B13" w:rsidRDefault="00A2684D" w:rsidP="00342277">
      <w:pPr>
        <w:suppressAutoHyphens/>
        <w:adjustRightInd w:val="0"/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«Порядок утилизации сухой растительности </w:t>
      </w:r>
    </w:p>
    <w:p w:rsidR="00A2684D" w:rsidRPr="00C84B13" w:rsidRDefault="00A2684D" w:rsidP="00342277">
      <w:pPr>
        <w:suppressAutoHyphens/>
        <w:adjustRightInd w:val="0"/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на территории Анастасиевского сельского поселения</w:t>
      </w:r>
      <w:r w:rsidRPr="00C84B13">
        <w:rPr>
          <w:rFonts w:ascii="Times New Roman" w:hAnsi="Times New Roman" w:cs="Times New Roman"/>
          <w:sz w:val="28"/>
          <w:szCs w:val="26"/>
        </w:rPr>
        <w:t xml:space="preserve">» </w:t>
      </w:r>
    </w:p>
    <w:p w:rsidR="00A2684D" w:rsidRPr="00C84B13" w:rsidRDefault="00A2684D" w:rsidP="00A2684D">
      <w:pPr>
        <w:suppressAutoHyphens/>
        <w:adjustRightInd w:val="0"/>
        <w:snapToGri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2684D" w:rsidRPr="00C84B13" w:rsidRDefault="00A2684D" w:rsidP="009230AD">
      <w:pPr>
        <w:suppressAutoHyphens/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9230A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Постановлением Правительства Ростовской области от 30.08.2012 № 810 «О мерах по противодействию выжиганию сухой растительности на территории Ростовской области»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</w:t>
      </w:r>
      <w:r w:rsidR="00342277" w:rsidRPr="00C84B1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25.12.2019г. </w:t>
      </w:r>
      <w:r w:rsidRPr="00C84B1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№ </w:t>
      </w:r>
      <w:r w:rsidR="00342277" w:rsidRPr="00C84B1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>110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, Администрация Анастасиевского сельского поселения</w:t>
      </w:r>
    </w:p>
    <w:p w:rsidR="00A2684D" w:rsidRPr="00C84B13" w:rsidRDefault="00A2684D" w:rsidP="00A2684D">
      <w:pPr>
        <w:suppressAutoHyphens/>
        <w:adjustRightInd w:val="0"/>
        <w:snapToGrid w:val="0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2684D" w:rsidRPr="00C84B13" w:rsidRDefault="00C84B13" w:rsidP="00342277">
      <w:pPr>
        <w:suppressAutoHyphens/>
        <w:adjustRightInd w:val="0"/>
        <w:snapToGrid w:val="0"/>
        <w:spacing w:after="12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ПОСТАНОВЛЯЮ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</w:p>
    <w:p w:rsidR="0098716E" w:rsidRPr="00C84B13" w:rsidRDefault="00A2684D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="0098716E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Собственникам земельных участков, землепользователям, землевладельцам, арендаторам земельных участков из земель сельскохозяйственного назначения, находящихся в границах Анастасиевского сельского поселения:</w:t>
      </w:r>
    </w:p>
    <w:p w:rsidR="0098716E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1.1. своевременно уничтожать сухую растительность безогневыми способами (компостирование, вывоз и </w:t>
      </w:r>
      <w:r w:rsidR="001E7B44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так далее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);</w:t>
      </w:r>
    </w:p>
    <w:p w:rsidR="0098716E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1.2. утилизировать сухую растительность с использованием технологий, позволяющих избежать выжигания и предусматривающих вторичное использование растительных и послеуборочных остатков, в том числе, посредством измельчения и равномерного распределения сухой растительности и пожнивных остатков по поверхности поля с внесением азотных удобрений и гуминовых препаратов и заделкой сухой растительности и пожнивных остатков с помощью почвообрабатывающих орудий.</w:t>
      </w:r>
    </w:p>
    <w:p w:rsidR="0098716E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</w:t>
      </w:r>
      <w:r w:rsidR="00342277" w:rsidRPr="00C84B13">
        <w:rPr>
          <w:rFonts w:ascii="Times New Roman" w:eastAsia="Times New Roman" w:hAnsi="Times New Roman" w:cs="Times New Roman"/>
          <w:iCs/>
          <w:color w:val="000000" w:themeColor="text1"/>
          <w:sz w:val="28"/>
          <w:szCs w:val="26"/>
          <w:lang w:eastAsia="ru-RU"/>
        </w:rPr>
        <w:t>Старшему инспектору по вопросам МП, ПБ, ЧС, ФК и С Ступину В.С.:</w:t>
      </w:r>
    </w:p>
    <w:p w:rsidR="0098716E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2.1. осуществлять оперативный прием и анализ поступающей информации по фактам выжигания сухой растительности на территории Анастасиевского сельского поселения с передачей информации о возгораниях в Единую дежурно-диспетчерскую службу Матвеево-Курганского района и </w:t>
      </w:r>
      <w:r w:rsidR="003E3B2E" w:rsidRPr="00C84B1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Матвеево-Курганский отдел </w:t>
      </w:r>
      <w:r w:rsidR="003E3B2E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надзорной деятельности и профилактической работы по городу Ростову-на-Дону управления надзорной деятельности и профилактической работы Главного управления МЧС России по Ростовской области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98716E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2.2.</w:t>
      </w:r>
      <w:r w:rsidR="003E3B2E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Областным законом Ростовской области от 25.10.2002 № 273-ЗС «Об административных правонарушения» принимать меры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соблюдение Порядка действий по предотвращению выжигания сухой растительности на территории Ростовской области, утвержденного Постановлением Правительства Ростовской области от 30.08.2012 № 810 «О мерах по противодействию выжиганию сухой растительности на территории Ростовской области»;</w:t>
      </w:r>
    </w:p>
    <w:p w:rsidR="0098716E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2.3.</w:t>
      </w:r>
      <w:r w:rsidR="00513CEB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 необходимости в целях оперативного выявления фактов выжигания сухой растительности на территории Анастасиевского сельского поселения обеспечить взаимодействие с членами добровольных народных дружин, пожарными старшинами, добровольными пожарными;</w:t>
      </w:r>
    </w:p>
    <w:p w:rsidR="0098716E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2.4.</w:t>
      </w:r>
      <w:r w:rsidR="00513CEB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 выявлении факта незаконного выжигания сухой растительности на территории Анастасиевского сельского поселения при необходимости организовывать во взаимодействии с собственниками земельных участков, землепользователями, землевладельцами, арендаторами земельных участков, на которых произошло возгорание, тушение очага возгорания, в том числе, с привлечением членов добровольных народных дружин, пожарных старшин, добровольных пожарных, получать на основании запросов в установленном порядке от уполномоченных органов сведения о зарегистрированных правах на земельные участки, на которых допущено выжигание сухой растительности, в максимально короткие сроки;</w:t>
      </w:r>
    </w:p>
    <w:p w:rsidR="00A2684D" w:rsidRPr="00C84B13" w:rsidRDefault="0098716E" w:rsidP="0098716E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2.5.</w:t>
      </w:r>
      <w:r w:rsidR="00513CEB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еженедельно представлять </w:t>
      </w:r>
      <w:r w:rsidR="00513CEB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лаве Администрации Анастасиевского сельского поселения информацию о выявленных случаях выжигания сухой растительности на территории Анастасиевского сельского поселения.</w:t>
      </w:r>
    </w:p>
    <w:p w:rsidR="00A2684D" w:rsidRPr="00C84B13" w:rsidRDefault="00513CEB" w:rsidP="00A2684D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 </w:t>
      </w:r>
      <w:r w:rsidR="00C84B13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84B13" w:rsidRPr="00C84B13">
        <w:rPr>
          <w:rFonts w:ascii="Times New Roman" w:eastAsia="Times New Roman" w:hAnsi="Times New Roman" w:cs="Times New Roman"/>
          <w:iCs/>
          <w:color w:val="000000" w:themeColor="text1"/>
          <w:sz w:val="28"/>
          <w:szCs w:val="26"/>
          <w:lang w:eastAsia="ru-RU"/>
        </w:rPr>
        <w:t>Старшему инспектору по вопросам МП, ПБ, ЧС, ФК и С Ступину В.С.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обеспечить информирование населения и хозяйствующих субъектов о запрете выжигания сухой растительности на территории Ростовской области, о предусмотренной действующим законодательством административной ответственности за несоблюдение требований Порядка, указанного в подпункте 2.2 пункта 2 настоящего постановления, о номерах «горячей линии» по приему от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 xml:space="preserve">населения информации о выжигании сухой растительности посредством обнародования соответствующего информационного материала </w:t>
      </w:r>
      <w:r w:rsidR="00C84B13" w:rsidRPr="00C84B13">
        <w:rPr>
          <w:rFonts w:ascii="Times New Roman" w:eastAsia="Times New Roman" w:hAnsi="Times New Roman" w:cs="Times New Roman"/>
          <w:iCs/>
          <w:color w:val="000000" w:themeColor="text1"/>
          <w:sz w:val="28"/>
          <w:szCs w:val="26"/>
          <w:lang w:eastAsia="ru-RU"/>
        </w:rPr>
        <w:t xml:space="preserve">в информационном бюллетене «Анастасиевский Вестник»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размещения его на официальном сайте Администрации </w:t>
      </w:r>
      <w:r w:rsidR="00F54655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Анастасиев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ского сельского поселения в информационно-телекоммуникационной сети «Интернет», а также на информационных стендах и в помещениях подведомственных Администрации </w:t>
      </w:r>
      <w:r w:rsidR="00F54655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Анастасиев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ского сельского поселения учреждений.</w:t>
      </w:r>
    </w:p>
    <w:p w:rsidR="007D1276" w:rsidRPr="00C84B13" w:rsidRDefault="007D1276" w:rsidP="007D1276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Признать утратившим силу постановление Администрации Анастасиевского сельского поселения от 06.05.2009 № 56 «О реализации мер по противодействию выжигания сухой растительности на территории Анастасиевского сельского поселения».</w:t>
      </w:r>
    </w:p>
    <w:p w:rsidR="00A2684D" w:rsidRPr="00C84B13" w:rsidRDefault="007D1276" w:rsidP="00A2684D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 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Настоящее постановление вступает в силу со дня его официального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опубликования (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обнародования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)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A2684D" w:rsidRPr="00C84B13" w:rsidRDefault="007D1276" w:rsidP="00A2684D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C84B13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C84B13" w:rsidRPr="00C84B13">
        <w:rPr>
          <w:rFonts w:ascii="Times New Roman" w:eastAsia="Times New Roman" w:hAnsi="Times New Roman" w:cs="Times New Roman"/>
          <w:iCs/>
          <w:color w:val="000000" w:themeColor="text1"/>
          <w:sz w:val="28"/>
          <w:szCs w:val="26"/>
          <w:lang w:eastAsia="ru-RU"/>
        </w:rPr>
        <w:t>Старшему инспектору по вопросам МП, ПБ, ЧС, ФК и С Ступину В.С.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обеспечить официальное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опубликование (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обнародование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)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настоящего постановления и разместить его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A2684D" w:rsidRPr="00C84B13" w:rsidRDefault="007D1276" w:rsidP="00A2684D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7</w:t>
      </w:r>
      <w:r w:rsidR="00A2684D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Контроль за исполнением </w:t>
      </w:r>
      <w:r w:rsidR="00C84B13"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настоящего постановления оставляю за собой.</w:t>
      </w:r>
    </w:p>
    <w:p w:rsidR="00C84B13" w:rsidRPr="00C84B13" w:rsidRDefault="00C84B13" w:rsidP="00A2684D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84B13" w:rsidRPr="00C84B13" w:rsidRDefault="00C84B13" w:rsidP="00A2684D">
      <w:pPr>
        <w:suppressAutoHyphens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2684D" w:rsidRPr="00C84B13" w:rsidRDefault="00A2684D" w:rsidP="00A2684D">
      <w:pPr>
        <w:suppressAutoHyphens/>
        <w:adjustRightInd w:val="0"/>
        <w:snapToGri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2684D" w:rsidRPr="00C84B13" w:rsidRDefault="00A2684D" w:rsidP="00A2684D">
      <w:pPr>
        <w:suppressAutoHyphens/>
        <w:adjustRightInd w:val="0"/>
        <w:snapToGri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2684D" w:rsidRPr="00C84B13" w:rsidRDefault="00A2684D" w:rsidP="00A2684D">
      <w:pPr>
        <w:suppressAutoHyphens/>
        <w:adjustRightInd w:val="0"/>
        <w:snapToGrid w:val="0"/>
        <w:spacing w:after="0" w:line="276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</w:t>
      </w:r>
    </w:p>
    <w:p w:rsidR="009642F6" w:rsidRPr="00C84B13" w:rsidRDefault="00A2684D" w:rsidP="007D1276">
      <w:pPr>
        <w:tabs>
          <w:tab w:val="left" w:pos="8505"/>
        </w:tabs>
        <w:suppressAutoHyphens/>
        <w:adjustRightInd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Анас</w:t>
      </w:r>
      <w:r w:rsidR="001D799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тасиевского сельского поселения                                             </w:t>
      </w:r>
      <w:r w:rsidRPr="00C84B13">
        <w:rPr>
          <w:rFonts w:ascii="Times New Roman" w:eastAsia="Times New Roman" w:hAnsi="Times New Roman" w:cs="Times New Roman"/>
          <w:sz w:val="28"/>
          <w:szCs w:val="26"/>
          <w:lang w:eastAsia="ru-RU"/>
        </w:rPr>
        <w:t>Е.А. Андреева</w:t>
      </w:r>
    </w:p>
    <w:sectPr w:rsidR="009642F6" w:rsidRPr="00C84B13" w:rsidSect="001D799C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FB1" w:rsidRDefault="00624FB1" w:rsidP="0002464E">
      <w:pPr>
        <w:spacing w:after="0" w:line="240" w:lineRule="auto"/>
      </w:pPr>
      <w:r>
        <w:separator/>
      </w:r>
    </w:p>
  </w:endnote>
  <w:endnote w:type="continuationSeparator" w:id="0">
    <w:p w:rsidR="00624FB1" w:rsidRDefault="00624FB1" w:rsidP="0002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FB1" w:rsidRDefault="00624FB1" w:rsidP="0002464E">
      <w:pPr>
        <w:spacing w:after="0" w:line="240" w:lineRule="auto"/>
      </w:pPr>
      <w:r>
        <w:separator/>
      </w:r>
    </w:p>
  </w:footnote>
  <w:footnote w:type="continuationSeparator" w:id="0">
    <w:p w:rsidR="00624FB1" w:rsidRDefault="00624FB1" w:rsidP="00024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0970785"/>
      <w:docPartObj>
        <w:docPartGallery w:val="Page Numbers (Top of Page)"/>
        <w:docPartUnique/>
      </w:docPartObj>
    </w:sdtPr>
    <w:sdtContent>
      <w:p w:rsidR="00A21CF6" w:rsidRDefault="00D83A10">
        <w:pPr>
          <w:pStyle w:val="a4"/>
          <w:jc w:val="center"/>
        </w:pPr>
        <w:r>
          <w:fldChar w:fldCharType="begin"/>
        </w:r>
        <w:r w:rsidR="001E7B44">
          <w:instrText>PAGE   \* MERGEFORMAT</w:instrText>
        </w:r>
        <w:r>
          <w:fldChar w:fldCharType="separate"/>
        </w:r>
        <w:r w:rsidR="00350C72">
          <w:rPr>
            <w:noProof/>
          </w:rPr>
          <w:t>3</w:t>
        </w:r>
        <w:r>
          <w:fldChar w:fldCharType="end"/>
        </w:r>
      </w:p>
    </w:sdtContent>
  </w:sdt>
  <w:p w:rsidR="00A21CF6" w:rsidRDefault="00624F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FB3"/>
    <w:multiLevelType w:val="multilevel"/>
    <w:tmpl w:val="5D088F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84D"/>
    <w:rsid w:val="0002464E"/>
    <w:rsid w:val="0005305B"/>
    <w:rsid w:val="001D082D"/>
    <w:rsid w:val="001D799C"/>
    <w:rsid w:val="001E7B44"/>
    <w:rsid w:val="00342277"/>
    <w:rsid w:val="00350C72"/>
    <w:rsid w:val="003631AA"/>
    <w:rsid w:val="003E3B2E"/>
    <w:rsid w:val="00513CEB"/>
    <w:rsid w:val="00624FB1"/>
    <w:rsid w:val="007D1276"/>
    <w:rsid w:val="008F310C"/>
    <w:rsid w:val="009230AD"/>
    <w:rsid w:val="009642F6"/>
    <w:rsid w:val="0098716E"/>
    <w:rsid w:val="00A2684D"/>
    <w:rsid w:val="00C84B13"/>
    <w:rsid w:val="00D076CF"/>
    <w:rsid w:val="00D83A10"/>
    <w:rsid w:val="00F5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4D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8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6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84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2021-07-06T06:34:00Z</cp:lastPrinted>
  <dcterms:created xsi:type="dcterms:W3CDTF">2021-07-06T06:43:00Z</dcterms:created>
  <dcterms:modified xsi:type="dcterms:W3CDTF">2021-07-06T06:43:00Z</dcterms:modified>
</cp:coreProperties>
</file>