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C6" w:rsidRDefault="009D3AC6" w:rsidP="009D3AC6">
      <w:pPr>
        <w:pStyle w:val="a3"/>
        <w:ind w:left="5664"/>
        <w:rPr>
          <w:rFonts w:ascii="Times New Roman" w:hAnsi="Times New Roman" w:cs="Times New Roman"/>
          <w:color w:val="auto"/>
          <w:sz w:val="28"/>
          <w:szCs w:val="28"/>
        </w:rPr>
      </w:pPr>
      <w:r w:rsidRPr="00C90598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№1 к распоряжению                   Администрации Анастасиевского сельского поселения </w:t>
      </w:r>
    </w:p>
    <w:p w:rsidR="009D3AC6" w:rsidRDefault="009D3AC6" w:rsidP="009D3AC6">
      <w:pPr>
        <w:pStyle w:val="a3"/>
        <w:ind w:left="5664"/>
        <w:rPr>
          <w:rFonts w:ascii="Times New Roman" w:hAnsi="Times New Roman" w:cs="Times New Roman"/>
          <w:color w:val="auto"/>
          <w:sz w:val="28"/>
          <w:szCs w:val="28"/>
        </w:rPr>
      </w:pPr>
      <w:r w:rsidRPr="00C905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«18» февраля 2015</w:t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9D3AC6" w:rsidRPr="00C90598" w:rsidRDefault="009D3AC6" w:rsidP="009D3AC6">
      <w:pPr>
        <w:pStyle w:val="a3"/>
        <w:ind w:left="5664"/>
        <w:rPr>
          <w:rFonts w:ascii="Times New Roman" w:hAnsi="Times New Roman" w:cs="Times New Roman"/>
          <w:color w:val="auto"/>
          <w:sz w:val="28"/>
          <w:szCs w:val="28"/>
        </w:rPr>
      </w:pPr>
    </w:p>
    <w:p w:rsidR="009D3AC6" w:rsidRPr="00C90598" w:rsidRDefault="009D3AC6" w:rsidP="009D3AC6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90598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9D3AC6" w:rsidRDefault="009D3AC6" w:rsidP="009D3AC6">
      <w:pPr>
        <w:pStyle w:val="a6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о</w:t>
      </w:r>
      <w:r w:rsidRPr="0072410D">
        <w:rPr>
          <w:rStyle w:val="a5"/>
          <w:i w:val="0"/>
          <w:sz w:val="28"/>
          <w:szCs w:val="28"/>
        </w:rPr>
        <w:t xml:space="preserve"> комиссии по соблюдению требований к служебному </w:t>
      </w:r>
      <w:r>
        <w:rPr>
          <w:rStyle w:val="a5"/>
          <w:i w:val="0"/>
          <w:sz w:val="28"/>
          <w:szCs w:val="28"/>
        </w:rPr>
        <w:t xml:space="preserve">поведению </w:t>
      </w:r>
      <w:r w:rsidRPr="0072410D">
        <w:rPr>
          <w:rStyle w:val="a5"/>
          <w:i w:val="0"/>
          <w:sz w:val="28"/>
          <w:szCs w:val="28"/>
        </w:rPr>
        <w:t xml:space="preserve">муниципальных служащих </w:t>
      </w:r>
      <w:r>
        <w:rPr>
          <w:rStyle w:val="a5"/>
          <w:i w:val="0"/>
          <w:sz w:val="28"/>
          <w:szCs w:val="28"/>
        </w:rPr>
        <w:t xml:space="preserve"> Администрации Анастасиевского  сельского поселения </w:t>
      </w:r>
      <w:r w:rsidRPr="0072410D">
        <w:rPr>
          <w:rStyle w:val="a5"/>
          <w:i w:val="0"/>
          <w:sz w:val="28"/>
          <w:szCs w:val="28"/>
        </w:rPr>
        <w:t xml:space="preserve">и урегулированию </w:t>
      </w:r>
      <w:r>
        <w:rPr>
          <w:rStyle w:val="a5"/>
          <w:i w:val="0"/>
          <w:sz w:val="28"/>
          <w:szCs w:val="28"/>
        </w:rPr>
        <w:t xml:space="preserve"> </w:t>
      </w:r>
      <w:r w:rsidRPr="0072410D">
        <w:rPr>
          <w:rStyle w:val="a5"/>
          <w:i w:val="0"/>
          <w:sz w:val="28"/>
          <w:szCs w:val="28"/>
        </w:rPr>
        <w:t>конфликта интересов</w:t>
      </w:r>
    </w:p>
    <w:p w:rsidR="009D3AC6" w:rsidRPr="0072410D" w:rsidRDefault="009D3AC6" w:rsidP="009D3AC6">
      <w:pPr>
        <w:pStyle w:val="a6"/>
        <w:spacing w:before="0" w:beforeAutospacing="0" w:after="0" w:afterAutospacing="0"/>
        <w:rPr>
          <w:iCs/>
          <w:sz w:val="28"/>
          <w:szCs w:val="28"/>
        </w:rPr>
      </w:pPr>
    </w:p>
    <w:p w:rsidR="009D3AC6" w:rsidRPr="00C90598" w:rsidRDefault="009D3AC6" w:rsidP="009D3AC6">
      <w:pPr>
        <w:ind w:firstLine="708"/>
        <w:jc w:val="both"/>
        <w:rPr>
          <w:sz w:val="28"/>
          <w:szCs w:val="28"/>
        </w:rPr>
      </w:pPr>
      <w:r w:rsidRPr="00C90598">
        <w:rPr>
          <w:sz w:val="28"/>
          <w:szCs w:val="28"/>
        </w:rPr>
        <w:t xml:space="preserve">1. Настоящим Положением определяется порядок формирования и деятельность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Анастасиевского сельского поселения (далее  А</w:t>
      </w:r>
      <w:r w:rsidRPr="00C90598">
        <w:rPr>
          <w:sz w:val="28"/>
          <w:szCs w:val="28"/>
        </w:rPr>
        <w:t>дминистрация) и урегулировани</w:t>
      </w:r>
      <w:r>
        <w:rPr>
          <w:sz w:val="28"/>
          <w:szCs w:val="28"/>
        </w:rPr>
        <w:t>ю конфликта интересов (далее - к</w:t>
      </w:r>
      <w:r w:rsidRPr="00C90598">
        <w:rPr>
          <w:sz w:val="28"/>
          <w:szCs w:val="28"/>
        </w:rPr>
        <w:t>омиссия).</w:t>
      </w:r>
    </w:p>
    <w:p w:rsidR="009D3AC6" w:rsidRPr="00C90598" w:rsidRDefault="009D3AC6" w:rsidP="009D3AC6">
      <w:pPr>
        <w:ind w:firstLine="708"/>
        <w:jc w:val="both"/>
        <w:rPr>
          <w:sz w:val="28"/>
          <w:szCs w:val="28"/>
        </w:rPr>
      </w:pPr>
      <w:r w:rsidRPr="00C90598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правовыми актами, а также настоящим Положением.</w:t>
      </w:r>
    </w:p>
    <w:p w:rsidR="009D3AC6" w:rsidRPr="00C90598" w:rsidRDefault="009D3AC6" w:rsidP="009D3AC6">
      <w:pPr>
        <w:ind w:firstLine="708"/>
        <w:jc w:val="both"/>
        <w:rPr>
          <w:sz w:val="28"/>
          <w:szCs w:val="28"/>
        </w:rPr>
      </w:pPr>
      <w:r w:rsidRPr="00C90598">
        <w:rPr>
          <w:sz w:val="28"/>
          <w:szCs w:val="28"/>
        </w:rPr>
        <w:t>3. Основной задаче</w:t>
      </w:r>
      <w:r>
        <w:rPr>
          <w:sz w:val="28"/>
          <w:szCs w:val="28"/>
        </w:rPr>
        <w:t>й к</w:t>
      </w:r>
      <w:r w:rsidRPr="00C90598">
        <w:rPr>
          <w:sz w:val="28"/>
          <w:szCs w:val="28"/>
        </w:rPr>
        <w:t xml:space="preserve">омиссии является содействие </w:t>
      </w:r>
      <w:r>
        <w:rPr>
          <w:sz w:val="28"/>
          <w:szCs w:val="28"/>
        </w:rPr>
        <w:t>А</w:t>
      </w:r>
      <w:r w:rsidRPr="00C9059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C90598">
        <w:rPr>
          <w:sz w:val="28"/>
          <w:szCs w:val="28"/>
        </w:rPr>
        <w:t>:</w:t>
      </w:r>
    </w:p>
    <w:p w:rsidR="009D3AC6" w:rsidRDefault="009D3AC6" w:rsidP="009D3AC6">
      <w:pPr>
        <w:ind w:firstLine="708"/>
        <w:jc w:val="both"/>
        <w:rPr>
          <w:sz w:val="28"/>
          <w:szCs w:val="28"/>
        </w:rPr>
      </w:pPr>
      <w:proofErr w:type="gramStart"/>
      <w:r w:rsidRPr="00C90598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C90598">
        <w:rPr>
          <w:sz w:val="28"/>
          <w:szCs w:val="28"/>
        </w:rPr>
        <w:t>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законами, Указами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</w:t>
      </w:r>
      <w:proofErr w:type="gramEnd"/>
      <w:r w:rsidRPr="00C90598">
        <w:rPr>
          <w:sz w:val="28"/>
          <w:szCs w:val="28"/>
        </w:rPr>
        <w:t xml:space="preserve"> и урегулированию конфликта интересов", от 21 июля 2010 года N 925 "О мерах по реализации отдельных положений Федерального закона "О противодействии коррупции" (далее - требования к служебному поведению и (или) требования об урегулировании конфликта интересов); </w:t>
      </w:r>
    </w:p>
    <w:p w:rsidR="009D3AC6" w:rsidRPr="00C90598" w:rsidRDefault="009D3AC6" w:rsidP="009D3A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 w:rsidRPr="00C90598">
        <w:rPr>
          <w:sz w:val="28"/>
          <w:szCs w:val="28"/>
        </w:rPr>
        <w:t>осуществлении</w:t>
      </w:r>
      <w:proofErr w:type="gramEnd"/>
      <w:r w:rsidRPr="00C90598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C90598">
        <w:rPr>
          <w:sz w:val="28"/>
          <w:szCs w:val="28"/>
        </w:rPr>
        <w:t>дминистрации мер по предупреждению коррупции.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 xml:space="preserve">5. Комиссия образуется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586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5D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5865D2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865D2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65D2">
        <w:rPr>
          <w:rFonts w:ascii="Times New Roman" w:hAnsi="Times New Roman" w:cs="Times New Roman"/>
          <w:sz w:val="28"/>
          <w:szCs w:val="28"/>
        </w:rPr>
        <w:t>, которым утверждаются состав комиссии и порядок ее работы.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 w:cs="Times New Roman"/>
          <w:sz w:val="28"/>
          <w:szCs w:val="28"/>
        </w:rPr>
        <w:t>Главой Анастасиевского  сельского 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865D2">
        <w:rPr>
          <w:rFonts w:ascii="Times New Roman" w:hAnsi="Times New Roman" w:cs="Times New Roman"/>
          <w:sz w:val="28"/>
          <w:szCs w:val="28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865D2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865D2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Администрации Анастасиевского  сельского поселения </w:t>
      </w:r>
      <w:r w:rsidRPr="005865D2">
        <w:rPr>
          <w:rFonts w:ascii="Times New Roman" w:hAnsi="Times New Roman" w:cs="Times New Roman"/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5865D2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865D2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5D2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5D2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D2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>Главой Анастасиевского сельского 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 Анастасиевского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от 29.04.2013 № 59 « Об </w:t>
      </w:r>
      <w:r w:rsidRPr="00FE0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правил  проверки</w:t>
      </w:r>
      <w:r w:rsidRPr="00FE0C2C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</w:t>
      </w:r>
      <w:r w:rsidRPr="00FE0C2C">
        <w:rPr>
          <w:rFonts w:ascii="Times New Roman" w:hAnsi="Times New Roman" w:cs="Times New Roman"/>
          <w:sz w:val="28"/>
          <w:szCs w:val="28"/>
        </w:rPr>
        <w:t xml:space="preserve">, представляемых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 должностей руководителей муниципальных  учреждений Анастасиевского  сельского поселения и лицами, замещающими  эти должности» </w:t>
      </w:r>
      <w:r>
        <w:t xml:space="preserve"> </w:t>
      </w:r>
      <w:r w:rsidRPr="005865D2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  <w:proofErr w:type="gramEnd"/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о своих доходах,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</w:t>
      </w:r>
      <w:r w:rsidRPr="005865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865D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586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5865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 в порядке, установленным нормативным правовым актом органа местного самоуправления: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D2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должность муниципальной службы, включенную в </w:t>
      </w:r>
      <w:r w:rsidRPr="005865D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5865D2">
        <w:rPr>
          <w:rFonts w:ascii="Times New Roman" w:hAnsi="Times New Roman" w:cs="Times New Roman"/>
          <w:sz w:val="28"/>
          <w:szCs w:val="28"/>
        </w:rPr>
        <w:t xml:space="preserve"> должностей,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5D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 поселения</w:t>
      </w:r>
      <w:r w:rsidRPr="005865D2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или некоммерческой организации, </w:t>
      </w:r>
      <w:r w:rsidRPr="005865D2">
        <w:rPr>
          <w:rFonts w:ascii="Times New Roman" w:hAnsi="Times New Roman" w:cs="Times New Roman"/>
          <w:sz w:val="28"/>
          <w:szCs w:val="28"/>
        </w:rPr>
        <w:t>либо на выполнение работы 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5865D2">
        <w:rPr>
          <w:rFonts w:ascii="Times New Roman" w:hAnsi="Times New Roman" w:cs="Times New Roman"/>
          <w:sz w:val="28"/>
          <w:szCs w:val="28"/>
        </w:rPr>
        <w:t xml:space="preserve"> его увольнения с муниципальной службы; 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 Главой Анастасиевского  сельского поселения </w:t>
      </w:r>
      <w:r w:rsidRPr="005865D2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 служащим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гулировании конфликта интересов, </w:t>
      </w:r>
      <w:r w:rsidRPr="005865D2">
        <w:rPr>
          <w:rFonts w:ascii="Times New Roman" w:hAnsi="Times New Roman" w:cs="Times New Roman"/>
          <w:sz w:val="28"/>
          <w:szCs w:val="28"/>
        </w:rPr>
        <w:t>либо осуществления мер по предупреждению коррупции;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proofErr w:type="gramStart"/>
      <w:r w:rsidRPr="005865D2">
        <w:rPr>
          <w:rFonts w:eastAsia="Arial"/>
          <w:sz w:val="28"/>
          <w:szCs w:val="28"/>
        </w:rPr>
        <w:t xml:space="preserve">г) представление </w:t>
      </w:r>
      <w:r>
        <w:rPr>
          <w:sz w:val="28"/>
          <w:szCs w:val="28"/>
        </w:rPr>
        <w:t xml:space="preserve">Главой Анастасиевского  сельского поселения </w:t>
      </w:r>
      <w:r w:rsidRPr="005865D2">
        <w:rPr>
          <w:rFonts w:eastAsia="Arial"/>
          <w:sz w:val="28"/>
          <w:szCs w:val="28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«О контроле за соответствием расходов лиц, замещающих государственные должности, и иных лиц их доходам» (далее-Федеральный закон «О контроле за соответствием расходов лиц, замещающих государственные должности, их доходам»);</w:t>
      </w:r>
      <w:proofErr w:type="gramEnd"/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proofErr w:type="spellStart"/>
      <w:proofErr w:type="gramStart"/>
      <w:r w:rsidRPr="005865D2">
        <w:rPr>
          <w:rFonts w:eastAsia="Arial"/>
          <w:sz w:val="28"/>
          <w:szCs w:val="28"/>
        </w:rPr>
        <w:t>д</w:t>
      </w:r>
      <w:proofErr w:type="spellEnd"/>
      <w:r w:rsidRPr="005865D2">
        <w:rPr>
          <w:rFonts w:eastAsia="Arial"/>
          <w:sz w:val="28"/>
          <w:szCs w:val="28"/>
        </w:rPr>
        <w:t xml:space="preserve">) поступившее в соответствии с частью 4 статьи 12 Федерального закона от 25 декабря 2008 №273-ФЗ «О противодействии коррупции» в </w:t>
      </w:r>
      <w:r>
        <w:rPr>
          <w:rFonts w:eastAsia="Arial"/>
          <w:sz w:val="28"/>
          <w:szCs w:val="28"/>
        </w:rPr>
        <w:lastRenderedPageBreak/>
        <w:t xml:space="preserve">Администрацию Анастасиевского  сельского поселения </w:t>
      </w:r>
      <w:r w:rsidRPr="005865D2">
        <w:rPr>
          <w:rFonts w:eastAsia="Arial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</w:t>
      </w:r>
      <w:proofErr w:type="gramEnd"/>
      <w:r w:rsidRPr="005865D2">
        <w:rPr>
          <w:rFonts w:eastAsia="Arial"/>
          <w:sz w:val="28"/>
          <w:szCs w:val="28"/>
        </w:rPr>
        <w:t xml:space="preserve"> </w:t>
      </w:r>
      <w:proofErr w:type="gramStart"/>
      <w:r w:rsidRPr="005865D2">
        <w:rPr>
          <w:rFonts w:eastAsia="Arial"/>
          <w:sz w:val="28"/>
          <w:szCs w:val="28"/>
        </w:rPr>
        <w:t>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 - правового договора в коммерческой или некоммерческой организации комиссией не рассматривался.</w:t>
      </w:r>
      <w:proofErr w:type="gramEnd"/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65D2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>2</w:t>
      </w:r>
      <w:r w:rsidRPr="005865D2">
        <w:rPr>
          <w:rFonts w:eastAsia="Arial"/>
          <w:sz w:val="28"/>
          <w:szCs w:val="28"/>
        </w:rPr>
        <w:t xml:space="preserve">.1. Обращение, указанное в абзаце втором подпункта «б» пункта 14 настоящего Положения, подается гражданином, замещавшим должность муниципальной службы в </w:t>
      </w:r>
      <w:r>
        <w:rPr>
          <w:rFonts w:eastAsia="Arial"/>
          <w:sz w:val="28"/>
          <w:szCs w:val="28"/>
        </w:rPr>
        <w:t xml:space="preserve">Администрации Анастасиевского  сельского поселения </w:t>
      </w:r>
      <w:r w:rsidRPr="005865D2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специалисту</w:t>
      </w:r>
      <w:r w:rsidRPr="005865D2">
        <w:rPr>
          <w:rFonts w:eastAsia="Arial"/>
          <w:sz w:val="28"/>
          <w:szCs w:val="28"/>
        </w:rPr>
        <w:t xml:space="preserve">, ответственному за профилактику коррупционных и иных правонарушений. </w:t>
      </w:r>
      <w:proofErr w:type="gramStart"/>
      <w:r w:rsidRPr="005865D2">
        <w:rPr>
          <w:rFonts w:eastAsia="Arial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вид договора (трудовой или гражданско-правовой), предполагаемый срок его действия, сумма оплаты за выполнение</w:t>
      </w:r>
      <w:proofErr w:type="gramEnd"/>
      <w:r w:rsidRPr="005865D2">
        <w:rPr>
          <w:rFonts w:eastAsia="Arial"/>
          <w:sz w:val="28"/>
          <w:szCs w:val="28"/>
        </w:rPr>
        <w:t xml:space="preserve"> (оказание) по догов</w:t>
      </w:r>
      <w:r>
        <w:rPr>
          <w:rFonts w:eastAsia="Arial"/>
          <w:sz w:val="28"/>
          <w:szCs w:val="28"/>
        </w:rPr>
        <w:t>ору работ (услуг). Специалистом, ответственным</w:t>
      </w:r>
      <w:r w:rsidRPr="005865D2">
        <w:rPr>
          <w:rFonts w:eastAsia="Arial"/>
          <w:sz w:val="28"/>
          <w:szCs w:val="28"/>
        </w:rPr>
        <w:t xml:space="preserve"> за профилактику корр</w:t>
      </w:r>
      <w:r>
        <w:rPr>
          <w:rFonts w:eastAsia="Arial"/>
          <w:sz w:val="28"/>
          <w:szCs w:val="28"/>
        </w:rPr>
        <w:t xml:space="preserve">упционных и иных правонарушений </w:t>
      </w:r>
      <w:r w:rsidRPr="005865D2">
        <w:rPr>
          <w:rFonts w:eastAsia="Arial"/>
          <w:sz w:val="28"/>
          <w:szCs w:val="28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№ 273-ФЗ «О противодействии коррупции». Обращение, заключение и другие материалы в течение двух рабочих</w:t>
      </w:r>
      <w:r>
        <w:rPr>
          <w:rFonts w:eastAsia="Arial"/>
          <w:sz w:val="28"/>
          <w:szCs w:val="28"/>
        </w:rPr>
        <w:t xml:space="preserve"> дней</w:t>
      </w:r>
      <w:r w:rsidRPr="005865D2">
        <w:rPr>
          <w:rFonts w:eastAsia="Arial"/>
          <w:sz w:val="28"/>
          <w:szCs w:val="28"/>
        </w:rPr>
        <w:t xml:space="preserve"> со дня поступления обращения представляются председателю комиссии.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>2</w:t>
      </w:r>
      <w:r w:rsidRPr="005865D2">
        <w:rPr>
          <w:rFonts w:eastAsia="Arial"/>
          <w:sz w:val="28"/>
          <w:szCs w:val="28"/>
        </w:rPr>
        <w:t>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>2</w:t>
      </w:r>
      <w:r w:rsidRPr="005865D2">
        <w:rPr>
          <w:rFonts w:eastAsia="Arial"/>
          <w:sz w:val="28"/>
          <w:szCs w:val="28"/>
        </w:rPr>
        <w:t>.3. Уведомление, указанное в подпункте «</w:t>
      </w:r>
      <w:proofErr w:type="spellStart"/>
      <w:r w:rsidRPr="005865D2">
        <w:rPr>
          <w:rFonts w:eastAsia="Arial"/>
          <w:sz w:val="28"/>
          <w:szCs w:val="28"/>
        </w:rPr>
        <w:t>д</w:t>
      </w:r>
      <w:proofErr w:type="spellEnd"/>
      <w:r w:rsidRPr="005865D2">
        <w:rPr>
          <w:rFonts w:eastAsia="Arial"/>
          <w:sz w:val="28"/>
          <w:szCs w:val="28"/>
        </w:rPr>
        <w:t xml:space="preserve">» пункта 14 настоящего Положения, рассматривается специалистом, ответственным за профилактику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№ 273-ФЗ «О противодействии коррупции». Уведомление, заключение и другие материалы </w:t>
      </w:r>
      <w:r w:rsidRPr="005865D2">
        <w:rPr>
          <w:rFonts w:eastAsia="Arial"/>
          <w:sz w:val="28"/>
          <w:szCs w:val="28"/>
        </w:rPr>
        <w:lastRenderedPageBreak/>
        <w:t>в течение десяти рабочих дней со дня поступления уведомления представляются председателю комиссии.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65D2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65D2">
        <w:rPr>
          <w:rFonts w:ascii="Times New Roman" w:hAnsi="Times New Roman" w:cs="Times New Roman"/>
          <w:sz w:val="28"/>
          <w:szCs w:val="28"/>
        </w:rPr>
        <w:t>.1 и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65D2">
        <w:rPr>
          <w:rFonts w:ascii="Times New Roman" w:hAnsi="Times New Roman" w:cs="Times New Roman"/>
          <w:sz w:val="28"/>
          <w:szCs w:val="28"/>
        </w:rPr>
        <w:t>.2 настоящего Положения;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D2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 w:rsidRPr="005865D2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подпункте «б»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5865D2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>3</w:t>
      </w:r>
      <w:r w:rsidRPr="005865D2">
        <w:rPr>
          <w:rFonts w:eastAsia="Arial"/>
          <w:sz w:val="28"/>
          <w:szCs w:val="28"/>
        </w:rPr>
        <w:t>.1. Заседание комиссии по рассмотрению заявления, указанного в абзаце третьем подпункта «б» пункта 1</w:t>
      </w:r>
      <w:r>
        <w:rPr>
          <w:rFonts w:eastAsia="Arial"/>
          <w:sz w:val="28"/>
          <w:szCs w:val="28"/>
        </w:rPr>
        <w:t>1</w:t>
      </w:r>
      <w:r w:rsidRPr="005865D2">
        <w:rPr>
          <w:rFonts w:eastAsia="Arial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>3</w:t>
      </w:r>
      <w:r w:rsidRPr="005865D2">
        <w:rPr>
          <w:rFonts w:eastAsia="Arial"/>
          <w:sz w:val="28"/>
          <w:szCs w:val="28"/>
        </w:rPr>
        <w:t>.2. Уведомление, указанное в подпункте «</w:t>
      </w:r>
      <w:proofErr w:type="spellStart"/>
      <w:r w:rsidRPr="005865D2">
        <w:rPr>
          <w:rFonts w:eastAsia="Arial"/>
          <w:sz w:val="28"/>
          <w:szCs w:val="28"/>
        </w:rPr>
        <w:t>д</w:t>
      </w:r>
      <w:proofErr w:type="spellEnd"/>
      <w:r w:rsidRPr="005865D2">
        <w:rPr>
          <w:rFonts w:eastAsia="Arial"/>
          <w:sz w:val="28"/>
          <w:szCs w:val="28"/>
        </w:rPr>
        <w:t>» пункта 1</w:t>
      </w:r>
      <w:r>
        <w:rPr>
          <w:rFonts w:eastAsia="Arial"/>
          <w:sz w:val="28"/>
          <w:szCs w:val="28"/>
        </w:rPr>
        <w:t>1</w:t>
      </w:r>
      <w:r w:rsidRPr="005865D2">
        <w:rPr>
          <w:rFonts w:eastAsia="Arial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5D2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</w:t>
      </w:r>
      <w:r w:rsidRPr="005865D2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65D2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65D2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865D2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втором подпункта «а»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5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5D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являются достоверными и полными;</w:t>
      </w:r>
    </w:p>
    <w:p w:rsidR="009D3AC6" w:rsidRPr="00FE0C2C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865D2">
        <w:rPr>
          <w:rFonts w:ascii="Times New Roman" w:hAnsi="Times New Roman" w:cs="Times New Roman"/>
          <w:sz w:val="28"/>
          <w:szCs w:val="28"/>
        </w:rPr>
        <w:t>) установить, что сведения, представленные муниципальным служащим о своих доходах, имуществе и обязательствах имущественного характера, а также о доходах, имуществе и обязательствах имущественного характера своих супруги (супруга) являются недостоверными и (или) неполными. В этом случае ко</w:t>
      </w:r>
      <w:r>
        <w:rPr>
          <w:rFonts w:ascii="Times New Roman" w:hAnsi="Times New Roman" w:cs="Times New Roman"/>
          <w:sz w:val="28"/>
          <w:szCs w:val="28"/>
        </w:rPr>
        <w:t>миссия рекомендует Главе Анастасиевского</w:t>
      </w:r>
      <w:r w:rsidRPr="005865D2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</w:t>
      </w:r>
      <w:r w:rsidRPr="00FE0C2C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9D3AC6" w:rsidRPr="00FE0C2C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E0C2C">
        <w:rPr>
          <w:rFonts w:ascii="Times New Roman" w:hAnsi="Times New Roman" w:cs="Times New Roman"/>
          <w:sz w:val="28"/>
          <w:szCs w:val="28"/>
        </w:rPr>
        <w:t xml:space="preserve">1. По итогам рассмотрения вопроса, указанного </w:t>
      </w:r>
      <w:r w:rsidRPr="00FE0C2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E0C2C">
        <w:rPr>
          <w:rStyle w:val="a4"/>
          <w:rFonts w:ascii="Times New Roman" w:hAnsi="Times New Roman" w:cs="Times New Roman"/>
          <w:color w:val="000000"/>
          <w:sz w:val="28"/>
          <w:szCs w:val="28"/>
        </w:rPr>
        <w:t>абзаце третьем подпункта «а» пункта 1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FE0C2C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FE0C2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5D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865D2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5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5865D2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5D2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865D2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D2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5D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2</w:t>
      </w:r>
      <w:r>
        <w:rPr>
          <w:rFonts w:eastAsia="Arial"/>
          <w:sz w:val="28"/>
          <w:szCs w:val="28"/>
        </w:rPr>
        <w:t>0</w:t>
      </w:r>
      <w:r w:rsidRPr="005865D2">
        <w:rPr>
          <w:rFonts w:eastAsia="Arial"/>
          <w:sz w:val="28"/>
          <w:szCs w:val="28"/>
        </w:rPr>
        <w:t>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5865D2">
        <w:rPr>
          <w:rFonts w:eastAsia="Arial"/>
          <w:sz w:val="28"/>
          <w:szCs w:val="28"/>
        </w:rPr>
        <w:t>контроле за</w:t>
      </w:r>
      <w:proofErr w:type="gramEnd"/>
      <w:r w:rsidRPr="005865D2">
        <w:rPr>
          <w:rFonts w:eastAsia="Arial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 являются достоверными и полными;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5865D2">
        <w:rPr>
          <w:rFonts w:eastAsia="Arial"/>
          <w:sz w:val="28"/>
          <w:szCs w:val="28"/>
        </w:rPr>
        <w:t>контроле за</w:t>
      </w:r>
      <w:proofErr w:type="gramEnd"/>
      <w:r w:rsidRPr="005865D2">
        <w:rPr>
          <w:rFonts w:eastAsia="Arial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 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>Г</w:t>
      </w:r>
      <w:r w:rsidRPr="005865D2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Анастасиевского сельского поселения</w:t>
      </w:r>
      <w:r w:rsidRPr="005865D2">
        <w:rPr>
          <w:sz w:val="28"/>
          <w:szCs w:val="28"/>
        </w:rPr>
        <w:t xml:space="preserve"> </w:t>
      </w:r>
      <w:r w:rsidRPr="005865D2">
        <w:rPr>
          <w:rFonts w:eastAsia="Arial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865D2">
        <w:rPr>
          <w:rFonts w:eastAsia="Arial"/>
          <w:sz w:val="28"/>
          <w:szCs w:val="28"/>
        </w:rPr>
        <w:t xml:space="preserve">контроля </w:t>
      </w:r>
      <w:r>
        <w:rPr>
          <w:rFonts w:eastAsia="Arial"/>
          <w:sz w:val="28"/>
          <w:szCs w:val="28"/>
        </w:rPr>
        <w:t xml:space="preserve"> </w:t>
      </w:r>
      <w:r w:rsidRPr="005865D2">
        <w:rPr>
          <w:rFonts w:eastAsia="Arial"/>
          <w:sz w:val="28"/>
          <w:szCs w:val="28"/>
        </w:rPr>
        <w:t>за</w:t>
      </w:r>
      <w:proofErr w:type="gramEnd"/>
      <w:r w:rsidRPr="005865D2">
        <w:rPr>
          <w:rFonts w:eastAsia="Arial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5D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«а», «б», «г» пункта 14 настоящего Положения, при наличии к тому оснований комиссия может принять иное решение, чем это </w:t>
      </w:r>
      <w:r w:rsidRPr="0053184B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53184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пунктами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17</w:t>
      </w:r>
      <w:r w:rsidRPr="0053184B">
        <w:rPr>
          <w:rStyle w:val="a4"/>
          <w:rFonts w:ascii="Times New Roman" w:hAnsi="Times New Roman" w:cs="Times New Roman"/>
          <w:color w:val="000000"/>
          <w:sz w:val="28"/>
          <w:szCs w:val="28"/>
        </w:rPr>
        <w:t>-2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Pr="0053184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 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Pr="0053184B">
        <w:rPr>
          <w:rStyle w:val="a4"/>
          <w:rFonts w:ascii="Times New Roman" w:hAnsi="Times New Roman" w:cs="Times New Roman"/>
          <w:color w:val="000000"/>
          <w:sz w:val="28"/>
          <w:szCs w:val="28"/>
        </w:rPr>
        <w:t>.1</w:t>
      </w:r>
      <w:r w:rsidRPr="0053184B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</w:t>
      </w:r>
      <w:r w:rsidRPr="005865D2">
        <w:rPr>
          <w:rFonts w:ascii="Times New Roman" w:hAnsi="Times New Roman" w:cs="Times New Roman"/>
          <w:sz w:val="28"/>
          <w:szCs w:val="28"/>
        </w:rPr>
        <w:t xml:space="preserve"> быть отражены в протоколе заседания комиссии.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lastRenderedPageBreak/>
        <w:t>2</w:t>
      </w:r>
      <w:r>
        <w:rPr>
          <w:rFonts w:eastAsia="Arial"/>
          <w:sz w:val="28"/>
          <w:szCs w:val="28"/>
        </w:rPr>
        <w:t>1</w:t>
      </w:r>
      <w:r w:rsidRPr="005865D2">
        <w:rPr>
          <w:rFonts w:eastAsia="Arial"/>
          <w:sz w:val="28"/>
          <w:szCs w:val="28"/>
        </w:rPr>
        <w:t>.1. По итогам рассмотрения вопроса, указанного в подпункте «</w:t>
      </w:r>
      <w:proofErr w:type="spellStart"/>
      <w:r w:rsidRPr="005865D2">
        <w:rPr>
          <w:rFonts w:eastAsia="Arial"/>
          <w:sz w:val="28"/>
          <w:szCs w:val="28"/>
        </w:rPr>
        <w:t>д</w:t>
      </w:r>
      <w:proofErr w:type="spellEnd"/>
      <w:r w:rsidRPr="005865D2">
        <w:rPr>
          <w:rFonts w:eastAsia="Arial"/>
          <w:sz w:val="28"/>
          <w:szCs w:val="28"/>
        </w:rPr>
        <w:t>» пункта 1</w:t>
      </w:r>
      <w:r>
        <w:rPr>
          <w:rFonts w:eastAsia="Arial"/>
          <w:sz w:val="28"/>
          <w:szCs w:val="28"/>
        </w:rPr>
        <w:t>1</w:t>
      </w:r>
      <w:r w:rsidRPr="005865D2">
        <w:rPr>
          <w:rFonts w:eastAsia="Arial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</w:t>
      </w:r>
      <w:r>
        <w:rPr>
          <w:sz w:val="28"/>
          <w:szCs w:val="28"/>
        </w:rPr>
        <w:t>Г</w:t>
      </w:r>
      <w:r w:rsidRPr="005865D2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Анастасиевского сельского поселения</w:t>
      </w:r>
      <w:r w:rsidRPr="005865D2">
        <w:rPr>
          <w:sz w:val="28"/>
          <w:szCs w:val="28"/>
        </w:rPr>
        <w:t xml:space="preserve"> </w:t>
      </w:r>
      <w:r w:rsidRPr="005865D2">
        <w:rPr>
          <w:rFonts w:eastAsia="Arial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D3AC6" w:rsidRPr="0053184B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8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184B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Pr="0053184B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подпунктом «в» пункта 1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5318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65D2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5D2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</w:t>
      </w:r>
      <w:r w:rsidRPr="0053184B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Pr="0053184B">
        <w:rPr>
          <w:rStyle w:val="a4"/>
          <w:rFonts w:ascii="Times New Roman" w:hAnsi="Times New Roman" w:cs="Times New Roman"/>
          <w:color w:val="000000"/>
          <w:sz w:val="28"/>
          <w:szCs w:val="28"/>
        </w:rPr>
        <w:t>пункте 1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53184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865D2">
        <w:rPr>
          <w:rFonts w:ascii="Times New Roman" w:hAnsi="Times New Roman" w:cs="Times New Roman"/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586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65D2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5D2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5D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6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, носят рекомендательный характер. Решение, принимаемое по итогам рассмотрения вопроса, указанного в </w:t>
      </w:r>
      <w:r w:rsidRPr="0053184B">
        <w:rPr>
          <w:rStyle w:val="a4"/>
          <w:rFonts w:ascii="Times New Roman" w:hAnsi="Times New Roman" w:cs="Times New Roman"/>
          <w:color w:val="000000"/>
          <w:sz w:val="28"/>
          <w:szCs w:val="28"/>
        </w:rPr>
        <w:t>абзаце втором подпункта «б» пункта 1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53184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865D2">
        <w:rPr>
          <w:rFonts w:ascii="Times New Roman" w:hAnsi="Times New Roman" w:cs="Times New Roman"/>
          <w:sz w:val="28"/>
          <w:szCs w:val="28"/>
        </w:rPr>
        <w:t xml:space="preserve"> Положения, носит обязательный характер.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 w:rsidRPr="00586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65D2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5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865D2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5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65D2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D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>
        <w:rPr>
          <w:rFonts w:ascii="Times New Roman" w:hAnsi="Times New Roman" w:cs="Times New Roman"/>
          <w:sz w:val="28"/>
          <w:szCs w:val="28"/>
        </w:rPr>
        <w:t>27</w:t>
      </w:r>
      <w:r w:rsidRPr="005865D2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</w:t>
      </w:r>
      <w:proofErr w:type="gramStart"/>
      <w:r w:rsidRPr="005865D2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5865D2">
        <w:rPr>
          <w:rFonts w:ascii="Times New Roman" w:hAnsi="Times New Roman" w:cs="Times New Roman"/>
          <w:sz w:val="28"/>
          <w:szCs w:val="28"/>
        </w:rPr>
        <w:t xml:space="preserve"> быть ознакомлен муниципальный служащий.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5865D2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5D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5865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586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 служащему мер ответственности, предусмотренных действующим законодательством, в том числе по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 Главы 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5D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6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5D2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5865D2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>
        <w:rPr>
          <w:rFonts w:ascii="Times New Roman" w:hAnsi="Times New Roman" w:cs="Times New Roman"/>
          <w:sz w:val="28"/>
          <w:szCs w:val="28"/>
        </w:rPr>
        <w:t>30</w:t>
      </w:r>
      <w:r w:rsidRPr="005865D2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5D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5865D2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0"/>
      <w:bookmarkEnd w:id="4"/>
      <w:r w:rsidRPr="005865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5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65D2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D3AC6" w:rsidRPr="005865D2" w:rsidRDefault="009D3AC6" w:rsidP="009D3AC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5865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65D2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</w:t>
      </w:r>
      <w:r w:rsidRPr="005865D2">
        <w:rPr>
          <w:rFonts w:ascii="Times New Roman" w:hAnsi="Times New Roman" w:cs="Times New Roman"/>
          <w:sz w:val="28"/>
          <w:szCs w:val="28"/>
        </w:rPr>
        <w:lastRenderedPageBreak/>
        <w:t>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D3AC6" w:rsidRPr="005865D2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>2</w:t>
      </w:r>
      <w:r w:rsidRPr="005865D2">
        <w:rPr>
          <w:rFonts w:eastAsia="Arial"/>
          <w:sz w:val="28"/>
          <w:szCs w:val="28"/>
        </w:rPr>
        <w:t xml:space="preserve">.1. </w:t>
      </w:r>
      <w:proofErr w:type="gramStart"/>
      <w:r w:rsidRPr="005865D2">
        <w:rPr>
          <w:rFonts w:eastAsia="Arial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rFonts w:eastAsia="Arial"/>
          <w:sz w:val="28"/>
          <w:szCs w:val="28"/>
        </w:rPr>
        <w:t>Администрации Анастасиевского сельского поселения</w:t>
      </w:r>
      <w:r w:rsidRPr="005865D2">
        <w:rPr>
          <w:rFonts w:eastAsia="Arial"/>
          <w:sz w:val="28"/>
          <w:szCs w:val="28"/>
        </w:rPr>
        <w:t>, вручается гражданину, замещавшему должность муниципальной службы в органах местного самоуправления, в отношении которого рассматривался вопрос, указанный в абзаце втором подпункта «б» пункта 1</w:t>
      </w:r>
      <w:r>
        <w:rPr>
          <w:rFonts w:eastAsia="Arial"/>
          <w:sz w:val="28"/>
          <w:szCs w:val="28"/>
        </w:rPr>
        <w:t>1</w:t>
      </w:r>
      <w:r w:rsidRPr="005865D2">
        <w:rPr>
          <w:rFonts w:eastAsia="Arial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5865D2">
        <w:rPr>
          <w:rFonts w:eastAsia="Arial"/>
          <w:sz w:val="28"/>
          <w:szCs w:val="28"/>
        </w:rPr>
        <w:t xml:space="preserve"> днем проведения соответствующего заседания  комиссии.</w:t>
      </w:r>
    </w:p>
    <w:p w:rsidR="009D3AC6" w:rsidRPr="001E568F" w:rsidRDefault="009D3AC6" w:rsidP="009D3AC6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5865D2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>3</w:t>
      </w:r>
      <w:r w:rsidRPr="005865D2">
        <w:rPr>
          <w:rFonts w:eastAsia="Arial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eastAsia="Arial"/>
          <w:sz w:val="28"/>
          <w:szCs w:val="28"/>
        </w:rPr>
        <w:t>секретарем комиссии.</w:t>
      </w: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C6"/>
    <w:rsid w:val="000E33BE"/>
    <w:rsid w:val="00160CE7"/>
    <w:rsid w:val="0020121B"/>
    <w:rsid w:val="0050397F"/>
    <w:rsid w:val="00625FFC"/>
    <w:rsid w:val="007738E8"/>
    <w:rsid w:val="009D3AC6"/>
    <w:rsid w:val="00B74AFC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AC6"/>
    <w:pPr>
      <w:spacing w:before="86" w:after="86"/>
    </w:pPr>
    <w:rPr>
      <w:rFonts w:ascii="Arial" w:hAnsi="Arial" w:cs="Arial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D3AC6"/>
    <w:rPr>
      <w:color w:val="0000FF"/>
      <w:u w:val="single"/>
    </w:rPr>
  </w:style>
  <w:style w:type="character" w:styleId="a5">
    <w:name w:val="Emphasis"/>
    <w:basedOn w:val="a0"/>
    <w:uiPriority w:val="20"/>
    <w:qFormat/>
    <w:rsid w:val="009D3AC6"/>
    <w:rPr>
      <w:i/>
      <w:iCs/>
    </w:rPr>
  </w:style>
  <w:style w:type="paragraph" w:customStyle="1" w:styleId="a6">
    <w:name w:val="a"/>
    <w:basedOn w:val="a"/>
    <w:rsid w:val="009D3AC6"/>
    <w:pPr>
      <w:spacing w:before="100" w:beforeAutospacing="1" w:after="100" w:afterAutospacing="1"/>
    </w:pPr>
  </w:style>
  <w:style w:type="paragraph" w:customStyle="1" w:styleId="ConsPlusDocList">
    <w:name w:val="  ConsPlusDocList"/>
    <w:next w:val="a"/>
    <w:rsid w:val="009D3A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3709</Words>
  <Characters>21147</Characters>
  <Application>Microsoft Office Word</Application>
  <DocSecurity>0</DocSecurity>
  <Lines>176</Lines>
  <Paragraphs>49</Paragraphs>
  <ScaleCrop>false</ScaleCrop>
  <Company/>
  <LinksUpToDate>false</LinksUpToDate>
  <CharactersWithSpaces>24807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2016-03-03T13:08:00Z</dcterms:created>
  <dcterms:modified xsi:type="dcterms:W3CDTF">2016-03-03T13:08:00Z</dcterms:modified>
</cp:coreProperties>
</file>