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DA" w:rsidRPr="00CB2CF9" w:rsidRDefault="00DA68DA" w:rsidP="00DA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размещении заказов на поставки товаров, </w:t>
      </w:r>
    </w:p>
    <w:p w:rsidR="00DA68DA" w:rsidRPr="00CB2CF9" w:rsidRDefault="00DA68DA" w:rsidP="00DA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выполнение работ, оказание услуг для муниципальных нужд </w:t>
      </w:r>
    </w:p>
    <w:p w:rsidR="00DA68DA" w:rsidRPr="00CB2CF9" w:rsidRDefault="00DA68DA" w:rsidP="00DA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CF9">
        <w:rPr>
          <w:rFonts w:ascii="Times New Roman" w:eastAsia="Times New Roman" w:hAnsi="Times New Roman" w:cs="Times New Roman"/>
          <w:b/>
          <w:bCs/>
          <w:sz w:val="24"/>
          <w:szCs w:val="24"/>
        </w:rPr>
        <w:t>Анастасиевского сельского поселения</w:t>
      </w:r>
    </w:p>
    <w:p w:rsidR="00DA68DA" w:rsidRPr="00CB2CF9" w:rsidRDefault="00DA68DA" w:rsidP="00DA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8DA" w:rsidRPr="00CB2CF9" w:rsidRDefault="00DA68DA" w:rsidP="00DA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CF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01.04.2010 год</w:t>
      </w:r>
    </w:p>
    <w:p w:rsidR="00DA68DA" w:rsidRPr="00C81057" w:rsidRDefault="00DA68DA" w:rsidP="00DA6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01"/>
        <w:gridCol w:w="775"/>
        <w:gridCol w:w="1276"/>
        <w:gridCol w:w="1276"/>
        <w:gridCol w:w="1417"/>
        <w:gridCol w:w="1276"/>
        <w:gridCol w:w="1341"/>
        <w:gridCol w:w="991"/>
      </w:tblGrid>
      <w:tr w:rsidR="00DA6D7A" w:rsidRPr="00DA6D7A" w:rsidTr="00093752">
        <w:tc>
          <w:tcPr>
            <w:tcW w:w="1601" w:type="dxa"/>
            <w:vMerge w:val="restart"/>
          </w:tcPr>
          <w:p w:rsidR="00DA6D7A" w:rsidRDefault="00DA6D7A" w:rsidP="00CC1333">
            <w:pPr>
              <w:rPr>
                <w:rFonts w:ascii="Times New Roman" w:hAnsi="Times New Roman" w:cs="Times New Roman"/>
              </w:rPr>
            </w:pPr>
          </w:p>
          <w:p w:rsidR="00DA68DA" w:rsidRDefault="00DA68DA" w:rsidP="00CC1333">
            <w:pPr>
              <w:rPr>
                <w:rFonts w:ascii="Times New Roman" w:hAnsi="Times New Roman" w:cs="Times New Roman"/>
              </w:rPr>
            </w:pPr>
          </w:p>
          <w:p w:rsidR="00DA6D7A" w:rsidRPr="00DA6D7A" w:rsidRDefault="00DA6D7A" w:rsidP="00CC1333">
            <w:pPr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75" w:type="dxa"/>
            <w:vMerge w:val="restart"/>
          </w:tcPr>
          <w:p w:rsidR="007C6CD9" w:rsidRDefault="007C6CD9" w:rsidP="00DA6D7A">
            <w:pPr>
              <w:jc w:val="center"/>
              <w:rPr>
                <w:rFonts w:ascii="Times New Roman" w:hAnsi="Times New Roman" w:cs="Times New Roman"/>
              </w:rPr>
            </w:pPr>
          </w:p>
          <w:p w:rsidR="007C6CD9" w:rsidRDefault="007C6CD9" w:rsidP="00DA6D7A">
            <w:pPr>
              <w:jc w:val="center"/>
              <w:rPr>
                <w:rFonts w:ascii="Times New Roman" w:hAnsi="Times New Roman" w:cs="Times New Roman"/>
              </w:rPr>
            </w:pPr>
          </w:p>
          <w:p w:rsid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77" w:type="dxa"/>
            <w:gridSpan w:val="6"/>
          </w:tcPr>
          <w:p w:rsid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  <w:p w:rsid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>Способ размещения заказа</w:t>
            </w:r>
          </w:p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D7A" w:rsidRPr="00DA6D7A" w:rsidTr="00093752">
        <w:tc>
          <w:tcPr>
            <w:tcW w:w="1601" w:type="dxa"/>
            <w:vMerge/>
          </w:tcPr>
          <w:p w:rsidR="00DA6D7A" w:rsidRPr="00DA6D7A" w:rsidRDefault="00DA6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DA6D7A" w:rsidRPr="00DA6D7A" w:rsidRDefault="00DA6D7A" w:rsidP="00002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0029CF">
            <w:pPr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>Открытые конкурсы</w:t>
            </w:r>
          </w:p>
        </w:tc>
        <w:tc>
          <w:tcPr>
            <w:tcW w:w="1276" w:type="dxa"/>
          </w:tcPr>
          <w:p w:rsidR="00DA6D7A" w:rsidRPr="00DA6D7A" w:rsidRDefault="00DA6D7A" w:rsidP="000029CF">
            <w:pPr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>Открытые аукционы</w:t>
            </w:r>
          </w:p>
        </w:tc>
        <w:tc>
          <w:tcPr>
            <w:tcW w:w="1417" w:type="dxa"/>
          </w:tcPr>
          <w:p w:rsidR="00DA6D7A" w:rsidRPr="00DA6D7A" w:rsidRDefault="00DA6D7A" w:rsidP="000029CF">
            <w:pPr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>Аукционы в электронной форме</w:t>
            </w:r>
          </w:p>
        </w:tc>
        <w:tc>
          <w:tcPr>
            <w:tcW w:w="1276" w:type="dxa"/>
          </w:tcPr>
          <w:p w:rsidR="00DA6D7A" w:rsidRPr="00DA6D7A" w:rsidRDefault="00DA6D7A" w:rsidP="000029CF">
            <w:pPr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341" w:type="dxa"/>
          </w:tcPr>
          <w:p w:rsidR="00DA6D7A" w:rsidRPr="00DA6D7A" w:rsidRDefault="00DA6D7A" w:rsidP="00DA6D7A">
            <w:pPr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DA6D7A"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-</w:t>
            </w:r>
            <w:r w:rsidRPr="00DA6D7A">
              <w:rPr>
                <w:rFonts w:ascii="Times New Roman" w:hAnsi="Times New Roman" w:cs="Times New Roman"/>
              </w:rPr>
              <w:t>ственного</w:t>
            </w:r>
            <w:proofErr w:type="spellEnd"/>
            <w:r w:rsidRPr="00DA6D7A">
              <w:rPr>
                <w:rFonts w:ascii="Times New Roman" w:hAnsi="Times New Roman" w:cs="Times New Roman"/>
              </w:rPr>
              <w:t xml:space="preserve"> поставщика</w:t>
            </w:r>
          </w:p>
        </w:tc>
        <w:tc>
          <w:tcPr>
            <w:tcW w:w="991" w:type="dxa"/>
          </w:tcPr>
          <w:p w:rsidR="00DA6D7A" w:rsidRPr="00DA6D7A" w:rsidRDefault="00DA6D7A" w:rsidP="000029CF">
            <w:pPr>
              <w:rPr>
                <w:rFonts w:ascii="Times New Roman" w:hAnsi="Times New Roman" w:cs="Times New Roman"/>
              </w:rPr>
            </w:pPr>
            <w:r w:rsidRPr="00DA6D7A">
              <w:rPr>
                <w:rFonts w:ascii="Times New Roman" w:hAnsi="Times New Roman" w:cs="Times New Roman"/>
              </w:rPr>
              <w:t>Закупки малого объема</w:t>
            </w:r>
          </w:p>
        </w:tc>
      </w:tr>
      <w:tr w:rsidR="00DA6D7A" w:rsidRPr="00DA6D7A" w:rsidTr="00093752">
        <w:tc>
          <w:tcPr>
            <w:tcW w:w="1601" w:type="dxa"/>
          </w:tcPr>
          <w:p w:rsidR="00DA6D7A" w:rsidRPr="00DA6D7A" w:rsidRDefault="00DA6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заключенных контрактов, в том числе за счет средств:</w:t>
            </w:r>
          </w:p>
        </w:tc>
        <w:tc>
          <w:tcPr>
            <w:tcW w:w="775" w:type="dxa"/>
          </w:tcPr>
          <w:p w:rsid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DA6D7A" w:rsidRPr="00DA6D7A" w:rsidTr="00093752">
        <w:tc>
          <w:tcPr>
            <w:tcW w:w="1601" w:type="dxa"/>
          </w:tcPr>
          <w:p w:rsidR="00DA6D7A" w:rsidRPr="00DA6D7A" w:rsidRDefault="00DA6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775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D7A" w:rsidRPr="00DA6D7A" w:rsidTr="00093752">
        <w:tc>
          <w:tcPr>
            <w:tcW w:w="1601" w:type="dxa"/>
          </w:tcPr>
          <w:p w:rsidR="00DA6D7A" w:rsidRPr="00DA6D7A" w:rsidRDefault="00DA6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775" w:type="dxa"/>
          </w:tcPr>
          <w:p w:rsidR="00DA6D7A" w:rsidRDefault="00DA6D7A" w:rsidP="00FC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DA6D7A" w:rsidRPr="00DA6D7A" w:rsidRDefault="00DA6D7A" w:rsidP="00FC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D7A" w:rsidRPr="00DA6D7A" w:rsidRDefault="00DA6D7A" w:rsidP="00FC5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D7A" w:rsidRPr="00DA6D7A" w:rsidRDefault="00DA6D7A" w:rsidP="00FC5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FC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DA6D7A" w:rsidRPr="00DA6D7A" w:rsidRDefault="00DA6D7A" w:rsidP="00FC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</w:tcPr>
          <w:p w:rsidR="00DA6D7A" w:rsidRPr="00DA6D7A" w:rsidRDefault="00DA6D7A" w:rsidP="00FC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DA6D7A" w:rsidRPr="00DA6D7A" w:rsidTr="00093752">
        <w:tc>
          <w:tcPr>
            <w:tcW w:w="1601" w:type="dxa"/>
          </w:tcPr>
          <w:p w:rsidR="00DA6D7A" w:rsidRPr="00DA6D7A" w:rsidRDefault="00DA6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заключенных контрактов, в том числе за счет средств:</w:t>
            </w:r>
          </w:p>
        </w:tc>
        <w:tc>
          <w:tcPr>
            <w:tcW w:w="775" w:type="dxa"/>
          </w:tcPr>
          <w:p w:rsidR="00DA6D7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1276" w:type="dxa"/>
          </w:tcPr>
          <w:p w:rsidR="00DA6D7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1" w:type="dxa"/>
          </w:tcPr>
          <w:p w:rsidR="00DA6D7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991" w:type="dxa"/>
          </w:tcPr>
          <w:p w:rsidR="00DA6D7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</w:tr>
      <w:tr w:rsidR="00DA6D7A" w:rsidRPr="00DA6D7A" w:rsidTr="00093752">
        <w:tc>
          <w:tcPr>
            <w:tcW w:w="1601" w:type="dxa"/>
          </w:tcPr>
          <w:p w:rsidR="00DA6D7A" w:rsidRPr="00DA6D7A" w:rsidRDefault="00DA6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775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A6D7A" w:rsidRPr="00DA6D7A" w:rsidRDefault="00DA6D7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A" w:rsidRPr="00DA6D7A" w:rsidTr="00093752">
        <w:tc>
          <w:tcPr>
            <w:tcW w:w="1601" w:type="dxa"/>
          </w:tcPr>
          <w:p w:rsidR="00DA68DA" w:rsidRPr="00DA6D7A" w:rsidRDefault="00DA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775" w:type="dxa"/>
          </w:tcPr>
          <w:p w:rsidR="00DA68DA" w:rsidRPr="00DA6D7A" w:rsidRDefault="00DA68DA" w:rsidP="0000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1276" w:type="dxa"/>
          </w:tcPr>
          <w:p w:rsidR="00DA68DA" w:rsidRPr="00DA6D7A" w:rsidRDefault="00DA68DA" w:rsidP="0000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A68DA" w:rsidRPr="00DA6D7A" w:rsidRDefault="00DA68DA" w:rsidP="0000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8DA" w:rsidRPr="00DA6D7A" w:rsidRDefault="00DA68DA" w:rsidP="0000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00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1" w:type="dxa"/>
          </w:tcPr>
          <w:p w:rsidR="00DA68DA" w:rsidRPr="00DA6D7A" w:rsidRDefault="00DA68DA" w:rsidP="0000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991" w:type="dxa"/>
          </w:tcPr>
          <w:p w:rsidR="00DA68DA" w:rsidRPr="00DA6D7A" w:rsidRDefault="00DA68DA" w:rsidP="0000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</w:tr>
      <w:tr w:rsidR="00DA68DA" w:rsidRPr="00DA6D7A" w:rsidTr="00093752">
        <w:tc>
          <w:tcPr>
            <w:tcW w:w="1601" w:type="dxa"/>
          </w:tcPr>
          <w:p w:rsidR="00DA68DA" w:rsidRPr="00DA6D7A" w:rsidRDefault="00DA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сумма экономии, в том числе средств:</w:t>
            </w:r>
          </w:p>
        </w:tc>
        <w:tc>
          <w:tcPr>
            <w:tcW w:w="775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1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A" w:rsidRPr="00DA6D7A" w:rsidTr="00093752">
        <w:tc>
          <w:tcPr>
            <w:tcW w:w="1601" w:type="dxa"/>
          </w:tcPr>
          <w:p w:rsidR="00DA68DA" w:rsidRPr="00DA6D7A" w:rsidRDefault="00DA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775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A" w:rsidRPr="00DA6D7A" w:rsidTr="00093752">
        <w:tc>
          <w:tcPr>
            <w:tcW w:w="1601" w:type="dxa"/>
          </w:tcPr>
          <w:p w:rsidR="00DA68DA" w:rsidRPr="00DA6D7A" w:rsidRDefault="00DA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775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1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A68DA" w:rsidRPr="00DA6D7A" w:rsidRDefault="00DA68DA" w:rsidP="00DA6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2CF9" w:rsidRDefault="00CB2CF9">
      <w:pPr>
        <w:rPr>
          <w:rFonts w:ascii="Times New Roman" w:hAnsi="Times New Roman" w:cs="Times New Roman"/>
          <w:sz w:val="24"/>
          <w:szCs w:val="24"/>
        </w:rPr>
      </w:pPr>
    </w:p>
    <w:p w:rsidR="00CB2CF9" w:rsidRDefault="00CB2CF9">
      <w:pPr>
        <w:rPr>
          <w:rFonts w:ascii="Times New Roman" w:hAnsi="Times New Roman" w:cs="Times New Roman"/>
          <w:sz w:val="24"/>
          <w:szCs w:val="24"/>
        </w:rPr>
      </w:pPr>
    </w:p>
    <w:p w:rsidR="00CB2CF9" w:rsidRDefault="00CB2CF9">
      <w:pPr>
        <w:rPr>
          <w:rFonts w:ascii="Times New Roman" w:hAnsi="Times New Roman" w:cs="Times New Roman"/>
          <w:sz w:val="24"/>
          <w:szCs w:val="24"/>
        </w:rPr>
      </w:pPr>
    </w:p>
    <w:p w:rsidR="00CB2CF9" w:rsidRDefault="00CB2CF9">
      <w:pPr>
        <w:rPr>
          <w:rFonts w:ascii="Times New Roman" w:hAnsi="Times New Roman" w:cs="Times New Roman"/>
          <w:sz w:val="24"/>
          <w:szCs w:val="24"/>
        </w:rPr>
      </w:pPr>
    </w:p>
    <w:p w:rsidR="00CB2CF9" w:rsidRPr="00CB2CF9" w:rsidRDefault="00CB2CF9">
      <w:pPr>
        <w:rPr>
          <w:rFonts w:ascii="Times New Roman" w:hAnsi="Times New Roman" w:cs="Times New Roman"/>
          <w:sz w:val="24"/>
          <w:szCs w:val="24"/>
        </w:rPr>
      </w:pPr>
    </w:p>
    <w:sectPr w:rsidR="00CB2CF9" w:rsidRPr="00CB2CF9" w:rsidSect="00DA6D7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C81057"/>
    <w:rsid w:val="00093752"/>
    <w:rsid w:val="007C6CD9"/>
    <w:rsid w:val="009137BA"/>
    <w:rsid w:val="00C81057"/>
    <w:rsid w:val="00CB2CF9"/>
    <w:rsid w:val="00DA68DA"/>
    <w:rsid w:val="00DA6D7A"/>
    <w:rsid w:val="00E8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810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rsid w:val="00C8105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81057"/>
    <w:pPr>
      <w:spacing w:after="0" w:line="240" w:lineRule="auto"/>
      <w:ind w:left="140"/>
    </w:pPr>
    <w:rPr>
      <w:rFonts w:ascii="Arial" w:eastAsia="Times New Roman" w:hAnsi="Arial" w:cs="Arial"/>
      <w:sz w:val="20"/>
      <w:szCs w:val="20"/>
    </w:rPr>
  </w:style>
  <w:style w:type="paragraph" w:customStyle="1" w:styleId="style17">
    <w:name w:val="style17"/>
    <w:basedOn w:val="a"/>
    <w:rsid w:val="00C81057"/>
    <w:pPr>
      <w:spacing w:before="200" w:after="0" w:line="240" w:lineRule="auto"/>
      <w:ind w:left="140"/>
    </w:pPr>
    <w:rPr>
      <w:rFonts w:ascii="Arial" w:eastAsia="Times New Roman" w:hAnsi="Arial" w:cs="Arial"/>
      <w:sz w:val="20"/>
      <w:szCs w:val="20"/>
    </w:rPr>
  </w:style>
  <w:style w:type="character" w:customStyle="1" w:styleId="style41">
    <w:name w:val="style41"/>
    <w:basedOn w:val="a0"/>
    <w:rsid w:val="00C81057"/>
    <w:rPr>
      <w:rFonts w:ascii="Arial" w:hAnsi="Arial" w:cs="Arial" w:hint="default"/>
      <w:b/>
      <w:bCs/>
    </w:rPr>
  </w:style>
  <w:style w:type="character" w:styleId="a3">
    <w:name w:val="Strong"/>
    <w:basedOn w:val="a0"/>
    <w:uiPriority w:val="22"/>
    <w:qFormat/>
    <w:rsid w:val="00C81057"/>
    <w:rPr>
      <w:b/>
      <w:bCs/>
    </w:rPr>
  </w:style>
  <w:style w:type="character" w:customStyle="1" w:styleId="style31">
    <w:name w:val="style31"/>
    <w:basedOn w:val="a0"/>
    <w:rsid w:val="00C81057"/>
    <w:rPr>
      <w:rFonts w:ascii="Arial" w:hAnsi="Arial" w:cs="Arial" w:hint="default"/>
      <w:sz w:val="20"/>
      <w:szCs w:val="20"/>
    </w:rPr>
  </w:style>
  <w:style w:type="table" w:styleId="a4">
    <w:name w:val="Table Grid"/>
    <w:basedOn w:val="a1"/>
    <w:uiPriority w:val="59"/>
    <w:rsid w:val="00CB2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C493-9805-4BE8-9D69-8595DA71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5</cp:revision>
  <dcterms:created xsi:type="dcterms:W3CDTF">2010-04-27T06:09:00Z</dcterms:created>
  <dcterms:modified xsi:type="dcterms:W3CDTF">2010-04-27T07:08:00Z</dcterms:modified>
</cp:coreProperties>
</file>