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35" w:rsidRDefault="008132CA" w:rsidP="00390C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132CA" w:rsidRDefault="008132CA" w:rsidP="00390C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переходе на исчисление налога на имущество от кадастровой стоимости объектов недвижимого имущества </w:t>
      </w:r>
    </w:p>
    <w:p w:rsidR="00E83658" w:rsidRDefault="00E83658" w:rsidP="00E83658">
      <w:pPr>
        <w:tabs>
          <w:tab w:val="left" w:pos="40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83658" w:rsidRPr="003A70D2" w:rsidRDefault="00E83658" w:rsidP="00E83658">
      <w:pPr>
        <w:tabs>
          <w:tab w:val="left" w:pos="40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 устанавливается главой 32 Налогового Кодекса РФ и нормативными правовыми актами представительных органов муниципальных образований.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Устанавливая налог, представительные органы муниципальных образований  определяют налоговые ставки в пределах, установленных настоящей главой, и особенности определения налоговой базы в соответствии с настоящей главой.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настоящей главой, основания и порядок их применения налогоплательщиками.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Налогоплательщиками налога на имущество 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7" w:history="1">
        <w:r w:rsidRPr="003A70D2">
          <w:rPr>
            <w:rFonts w:ascii="Times New Roman" w:hAnsi="Times New Roman" w:cs="Times New Roman"/>
            <w:sz w:val="24"/>
            <w:szCs w:val="24"/>
          </w:rPr>
          <w:t>статьей 401</w:t>
        </w:r>
      </w:hyperlink>
      <w:r w:rsidRPr="003A70D2">
        <w:rPr>
          <w:rFonts w:ascii="Times New Roman" w:hAnsi="Times New Roman" w:cs="Times New Roman"/>
          <w:sz w:val="24"/>
          <w:szCs w:val="24"/>
        </w:rPr>
        <w:t xml:space="preserve"> Налогового Кодекса РФ.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Объектом налогообложения признается расположенное в пределах муниципального образования  следующее имущество: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1) жилой дом;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2) жилое помещение (квартира, комната);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3) гараж, машино-место;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4) единый недвижимый комплекс;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5) объект незавершенного строительства;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6) иные здание, строение, сооружение, помещение.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В целях настоящей главы дома и </w:t>
      </w:r>
      <w:hyperlink r:id="rId8" w:history="1">
        <w:r w:rsidRPr="003A70D2">
          <w:rPr>
            <w:rFonts w:ascii="Times New Roman" w:hAnsi="Times New Roman" w:cs="Times New Roman"/>
            <w:sz w:val="24"/>
            <w:szCs w:val="24"/>
          </w:rPr>
          <w:t>жилые строения</w:t>
        </w:r>
      </w:hyperlink>
      <w:r w:rsidRPr="003A70D2">
        <w:rPr>
          <w:rFonts w:ascii="Times New Roman" w:hAnsi="Times New Roman" w:cs="Times New Roman"/>
          <w:sz w:val="24"/>
          <w:szCs w:val="24"/>
        </w:rPr>
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b/>
          <w:sz w:val="24"/>
          <w:szCs w:val="24"/>
        </w:rPr>
        <w:t>В настоящее время на территории Ростовской области исчисление налога на имущество физических лиц осуществляется исходя из инвентаризационной стоимости, сложившейся по состоянию на 01.01.2013 года.</w:t>
      </w:r>
      <w:r w:rsidRPr="003A7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Налоговая база определяется в отношении каждого объекта налогообложения как его инвентаризационная стоимость, исчисленная с учетом </w:t>
      </w:r>
      <w:hyperlink r:id="rId9" w:history="1">
        <w:r w:rsidRPr="003A70D2">
          <w:rPr>
            <w:rFonts w:ascii="Times New Roman" w:hAnsi="Times New Roman" w:cs="Times New Roman"/>
            <w:sz w:val="24"/>
            <w:szCs w:val="24"/>
          </w:rPr>
          <w:t>коэффициента-дефлятора</w:t>
        </w:r>
      </w:hyperlink>
      <w:r w:rsidRPr="003A70D2">
        <w:rPr>
          <w:rFonts w:ascii="Times New Roman" w:hAnsi="Times New Roman" w:cs="Times New Roman"/>
          <w:sz w:val="24"/>
          <w:szCs w:val="24"/>
        </w:rPr>
        <w:t xml:space="preserve">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70D2">
        <w:rPr>
          <w:rFonts w:ascii="Times New Roman" w:hAnsi="Times New Roman" w:cs="Times New Roman"/>
          <w:bCs/>
          <w:sz w:val="24"/>
          <w:szCs w:val="24"/>
        </w:rPr>
        <w:t xml:space="preserve">Коэффициент-дефлятор, необходимый в целях применения </w:t>
      </w:r>
      <w:hyperlink r:id="rId10" w:history="1">
        <w:r w:rsidRPr="003A70D2">
          <w:rPr>
            <w:rFonts w:ascii="Times New Roman" w:hAnsi="Times New Roman" w:cs="Times New Roman"/>
            <w:bCs/>
            <w:sz w:val="24"/>
            <w:szCs w:val="24"/>
          </w:rPr>
          <w:t>главы 32</w:t>
        </w:r>
      </w:hyperlink>
      <w:r w:rsidRPr="003A70D2">
        <w:rPr>
          <w:rFonts w:ascii="Times New Roman" w:hAnsi="Times New Roman" w:cs="Times New Roman"/>
          <w:bCs/>
          <w:sz w:val="24"/>
          <w:szCs w:val="24"/>
        </w:rPr>
        <w:t xml:space="preserve"> «Налог на имущество физических лиц» НК РФ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9"/>
        <w:gridCol w:w="1559"/>
        <w:gridCol w:w="3927"/>
      </w:tblGrid>
      <w:tr w:rsidR="00E83658" w:rsidRPr="003A70D2" w:rsidTr="0040789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Период, на который установлен коэффициент-дефлятор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CD6176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CD6176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83658" w:rsidRPr="003A70D2" w:rsidTr="0040789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на 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CD6176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6">
              <w:rPr>
                <w:rFonts w:ascii="Times New Roman" w:hAnsi="Times New Roman" w:cs="Times New Roman"/>
                <w:sz w:val="24"/>
                <w:szCs w:val="24"/>
              </w:rPr>
              <w:t>1,147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CD6176" w:rsidRDefault="003E5514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3658" w:rsidRPr="00CD617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29.10.2015 </w:t>
            </w:r>
            <w:r w:rsidR="003A70D2" w:rsidRPr="00CD6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685</w:t>
            </w:r>
          </w:p>
          <w:p w:rsidR="00E83658" w:rsidRPr="00CD6176" w:rsidRDefault="003E5514" w:rsidP="00CD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6176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E83658" w:rsidRPr="00CD6176">
                <w:rPr>
                  <w:rFonts w:ascii="Times New Roman" w:hAnsi="Times New Roman" w:cs="Times New Roman"/>
                  <w:sz w:val="24"/>
                  <w:szCs w:val="24"/>
                </w:rPr>
                <w:t>т. 404</w:t>
              </w:r>
            </w:hyperlink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83658" w:rsidRPr="003A70D2" w:rsidTr="0040789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на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CD6176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6">
              <w:rPr>
                <w:rFonts w:ascii="Times New Roman" w:hAnsi="Times New Roman" w:cs="Times New Roman"/>
                <w:sz w:val="24"/>
                <w:szCs w:val="24"/>
              </w:rPr>
              <w:t>1,329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CD6176" w:rsidRDefault="003E5514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83658" w:rsidRPr="00CD617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20.10.2015 </w:t>
            </w:r>
            <w:r w:rsidR="003A70D2" w:rsidRPr="00CD6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772;</w:t>
            </w:r>
          </w:p>
          <w:p w:rsidR="00E83658" w:rsidRPr="00CD6176" w:rsidRDefault="003E5514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83658" w:rsidRPr="00CD6176">
                <w:rPr>
                  <w:rFonts w:ascii="Times New Roman" w:hAnsi="Times New Roman" w:cs="Times New Roman"/>
                  <w:sz w:val="24"/>
                  <w:szCs w:val="24"/>
                </w:rPr>
                <w:t>Информация</w:t>
              </w:r>
            </w:hyperlink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("Российская газета", </w:t>
            </w:r>
            <w:r w:rsidR="003A70D2" w:rsidRPr="00CD6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266, </w:t>
            </w:r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25.11.2015);</w:t>
            </w:r>
          </w:p>
          <w:p w:rsidR="00E83658" w:rsidRPr="00CD6176" w:rsidRDefault="003E5514" w:rsidP="00CD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6176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E83658" w:rsidRPr="00CD6176">
                <w:rPr>
                  <w:rFonts w:ascii="Times New Roman" w:hAnsi="Times New Roman" w:cs="Times New Roman"/>
                  <w:sz w:val="24"/>
                  <w:szCs w:val="24"/>
                </w:rPr>
                <w:t>т. 404</w:t>
              </w:r>
            </w:hyperlink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83658" w:rsidRPr="003A70D2" w:rsidTr="0040789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CD6176" w:rsidRDefault="003E5514" w:rsidP="0040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83658" w:rsidRPr="00CD617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03.11.2016 </w:t>
            </w:r>
            <w:r w:rsidR="003A70D2" w:rsidRPr="00CD6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698;</w:t>
            </w:r>
          </w:p>
          <w:p w:rsidR="00E83658" w:rsidRPr="003A70D2" w:rsidRDefault="003E5514" w:rsidP="00CD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D6176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E83658" w:rsidRPr="00CD6176">
                <w:rPr>
                  <w:rFonts w:ascii="Times New Roman" w:hAnsi="Times New Roman" w:cs="Times New Roman"/>
                  <w:sz w:val="24"/>
                  <w:szCs w:val="24"/>
                </w:rPr>
                <w:t>т. 404</w:t>
              </w:r>
            </w:hyperlink>
            <w:r w:rsidR="00E83658" w:rsidRPr="00CD6176">
              <w:rPr>
                <w:rFonts w:ascii="Times New Roman" w:hAnsi="Times New Roman" w:cs="Times New Roman"/>
                <w:sz w:val="24"/>
                <w:szCs w:val="24"/>
              </w:rPr>
              <w:t xml:space="preserve"> НК Р</w:t>
            </w:r>
            <w:r w:rsidR="00E83658" w:rsidRPr="003A70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</w:tbl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Налоговые ставки устанавливаются нормативными правовыми актами представительных органов муниципальных образований. 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В случае определения налоговой базы исходя из инвентаризационной стоимости налоговые ставки устанавливаются на основе умноженной на </w:t>
      </w:r>
      <w:hyperlink r:id="rId18" w:history="1">
        <w:r w:rsidRPr="003A70D2">
          <w:rPr>
            <w:rFonts w:ascii="Times New Roman" w:hAnsi="Times New Roman" w:cs="Times New Roman"/>
            <w:sz w:val="24"/>
            <w:szCs w:val="24"/>
          </w:rPr>
          <w:t>коэффициент-дефлятор</w:t>
        </w:r>
      </w:hyperlink>
      <w:r w:rsidRPr="003A70D2">
        <w:rPr>
          <w:rFonts w:ascii="Times New Roman" w:hAnsi="Times New Roman" w:cs="Times New Roman"/>
          <w:sz w:val="24"/>
          <w:szCs w:val="24"/>
        </w:rPr>
        <w:t xml:space="preserve">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пределах:</w:t>
      </w:r>
    </w:p>
    <w:p w:rsidR="00E83658" w:rsidRPr="003A70D2" w:rsidRDefault="00E83658" w:rsidP="00E836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4"/>
        <w:gridCol w:w="3476"/>
      </w:tblGrid>
      <w:tr w:rsidR="00E83658" w:rsidRPr="003A70D2" w:rsidTr="00407898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E83658" w:rsidRPr="003A70D2" w:rsidTr="00407898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До 300 000 рублей включительно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До 0,1 процента включительно</w:t>
            </w:r>
          </w:p>
        </w:tc>
      </w:tr>
      <w:tr w:rsidR="00E83658" w:rsidRPr="003A70D2" w:rsidTr="00407898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Свыше 300 000 до 500 000 рублей включительно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Свыше 0,1 до 0,3 процента включительно</w:t>
            </w:r>
          </w:p>
        </w:tc>
      </w:tr>
      <w:tr w:rsidR="00E83658" w:rsidRPr="003A70D2" w:rsidTr="00407898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Свыше 500 000 рублей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8" w:rsidRPr="003A70D2" w:rsidRDefault="00E83658" w:rsidP="00407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2">
              <w:rPr>
                <w:rFonts w:ascii="Times New Roman" w:hAnsi="Times New Roman" w:cs="Times New Roman"/>
                <w:sz w:val="24"/>
                <w:szCs w:val="24"/>
              </w:rPr>
              <w:t>Свыше 0,3 до 2,0 процента включительно</w:t>
            </w:r>
          </w:p>
        </w:tc>
      </w:tr>
    </w:tbl>
    <w:p w:rsidR="00E83658" w:rsidRPr="003A70D2" w:rsidRDefault="00E83658" w:rsidP="00E83658">
      <w:pPr>
        <w:tabs>
          <w:tab w:val="left" w:pos="50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E83658" w:rsidRPr="003A70D2" w:rsidRDefault="00E83658" w:rsidP="00E83658">
      <w:pPr>
        <w:rPr>
          <w:rFonts w:ascii="Times New Roman" w:hAnsi="Times New Roman" w:cs="Times New Roman"/>
          <w:b/>
          <w:sz w:val="24"/>
          <w:szCs w:val="24"/>
        </w:rPr>
      </w:pPr>
      <w:r w:rsidRPr="003A70D2">
        <w:rPr>
          <w:rFonts w:ascii="Times New Roman" w:hAnsi="Times New Roman" w:cs="Times New Roman"/>
          <w:b/>
          <w:sz w:val="24"/>
          <w:szCs w:val="24"/>
        </w:rPr>
        <w:t>Пример расчета налога на имущество физических лиц от инвентаризационной стоимости  за 2015 год:</w:t>
      </w:r>
    </w:p>
    <w:p w:rsidR="00E83658" w:rsidRPr="003A70D2" w:rsidRDefault="00E83658" w:rsidP="00E83658">
      <w:pPr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Инвентаризационная стоимость жилого дома – 253728 руб.</w:t>
      </w:r>
    </w:p>
    <w:p w:rsidR="00E83658" w:rsidRPr="003A70D2" w:rsidRDefault="00E83658" w:rsidP="00E83658">
      <w:pPr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Коэффициент - дефлятор – 1,147</w:t>
      </w:r>
    </w:p>
    <w:p w:rsidR="00E83658" w:rsidRPr="003A70D2" w:rsidRDefault="00E83658" w:rsidP="00E83658">
      <w:pPr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Ставка налога – 0,1%</w:t>
      </w:r>
    </w:p>
    <w:p w:rsidR="00E83658" w:rsidRPr="003A70D2" w:rsidRDefault="003A70D2" w:rsidP="00E83658">
      <w:pPr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Налог на имущество –  </w:t>
      </w:r>
      <w:r w:rsidR="00E83658" w:rsidRPr="003A70D2">
        <w:rPr>
          <w:rFonts w:ascii="Times New Roman" w:hAnsi="Times New Roman" w:cs="Times New Roman"/>
          <w:sz w:val="24"/>
          <w:szCs w:val="24"/>
        </w:rPr>
        <w:t>253728 х 1,147 х 0,1% = 291 рубль</w:t>
      </w:r>
    </w:p>
    <w:p w:rsidR="00E83658" w:rsidRPr="003A70D2" w:rsidRDefault="00E83658" w:rsidP="00E83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3A70D2" w:rsidRPr="003A70D2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3A70D2">
        <w:rPr>
          <w:rFonts w:ascii="Times New Roman" w:hAnsi="Times New Roman" w:cs="Times New Roman"/>
          <w:sz w:val="24"/>
          <w:szCs w:val="24"/>
        </w:rPr>
        <w:t>налоговых ставках  и льготах можно узнать на сайте www.nalog.ru, по бесплатному номеру Единого контакт-центра ФНС России 8-800-222-22-22» или в налоговой инспекции.</w:t>
      </w:r>
    </w:p>
    <w:p w:rsidR="008036E1" w:rsidRPr="003A70D2" w:rsidRDefault="008036E1" w:rsidP="00803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D2">
        <w:rPr>
          <w:rFonts w:ascii="Times New Roman" w:hAnsi="Times New Roman" w:cs="Times New Roman"/>
          <w:b/>
          <w:sz w:val="24"/>
          <w:szCs w:val="24"/>
        </w:rPr>
        <w:t xml:space="preserve">В 2016 году проведена оценка кадастровой стоимости объектов недвижимости.  Результаты государственной кадастровой оценки объектов недвижимости утверждены постановлением Правительства Ростовской области от 27.12.2016 № 881 «Об утверждении результатов определения кадастровой стоимости объектов недвижимости, расположенных на территории Ростовской области».  </w:t>
      </w:r>
    </w:p>
    <w:p w:rsidR="008036E1" w:rsidRPr="003A70D2" w:rsidRDefault="008036E1" w:rsidP="0080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lastRenderedPageBreak/>
        <w:t>Ознакомиться с результатами кадастровой оценки объектов недвижимости можно на следующих информационных ресурсах:</w:t>
      </w:r>
    </w:p>
    <w:p w:rsidR="008036E1" w:rsidRPr="003A70D2" w:rsidRDefault="008036E1" w:rsidP="0080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на официальном сайте Правительства Ростовской области в подразделе «Кадастровая оценка» раздела «Экономика»;</w:t>
      </w:r>
    </w:p>
    <w:p w:rsidR="008036E1" w:rsidRPr="003A70D2" w:rsidRDefault="008036E1" w:rsidP="0080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на официальном портале правовой информации Ростовской области </w:t>
      </w:r>
      <w:bookmarkStart w:id="0" w:name="Par0"/>
      <w:bookmarkEnd w:id="0"/>
      <w:r w:rsidRPr="003A70D2">
        <w:rPr>
          <w:rFonts w:ascii="Times New Roman" w:hAnsi="Times New Roman" w:cs="Times New Roman"/>
          <w:sz w:val="24"/>
          <w:szCs w:val="24"/>
        </w:rPr>
        <w:t>pravo.donland.ru;</w:t>
      </w:r>
    </w:p>
    <w:p w:rsidR="008036E1" w:rsidRPr="003A70D2" w:rsidRDefault="008036E1" w:rsidP="0080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>на официальных сайтах Администрации Матвеево-Курганского района и сельских поселений района.</w:t>
      </w:r>
    </w:p>
    <w:p w:rsidR="008036E1" w:rsidRPr="003A70D2" w:rsidRDefault="008036E1" w:rsidP="0080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D2">
        <w:rPr>
          <w:rFonts w:ascii="Times New Roman" w:hAnsi="Times New Roman" w:cs="Times New Roman"/>
          <w:sz w:val="24"/>
          <w:szCs w:val="24"/>
        </w:rPr>
        <w:t xml:space="preserve">Информацию также можно получить непосредственно у специалистов Администраций сельских поселений. </w:t>
      </w:r>
    </w:p>
    <w:p w:rsidR="008036E1" w:rsidRDefault="008036E1" w:rsidP="0080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C2" w:rsidRDefault="001D01C2" w:rsidP="00803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1C2">
        <w:rPr>
          <w:rFonts w:ascii="Times New Roman" w:hAnsi="Times New Roman" w:cs="Times New Roman"/>
          <w:b/>
          <w:sz w:val="24"/>
          <w:szCs w:val="24"/>
        </w:rPr>
        <w:t>В случае принятия решения об определении налоговой базы исходя  из кадастровой стоимости</w:t>
      </w:r>
      <w:r>
        <w:rPr>
          <w:rFonts w:ascii="Times New Roman" w:hAnsi="Times New Roman" w:cs="Times New Roman"/>
          <w:b/>
          <w:sz w:val="24"/>
          <w:szCs w:val="24"/>
        </w:rPr>
        <w:t>,  расчет будет произведен примерно следующим образом.</w:t>
      </w:r>
    </w:p>
    <w:p w:rsidR="006F50A8" w:rsidRPr="001D01C2" w:rsidRDefault="006F50A8" w:rsidP="00803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Ставка налога для жилых домов, жилых помещений, гаражей, хозяйственных строений – 0,1%</w:t>
      </w:r>
      <w:r w:rsidR="00733050" w:rsidRPr="001D01C2">
        <w:rPr>
          <w:rFonts w:ascii="Times New Roman" w:hAnsi="Times New Roman" w:cs="Times New Roman"/>
          <w:sz w:val="24"/>
          <w:szCs w:val="24"/>
        </w:rPr>
        <w:t xml:space="preserve"> от кадастровой стоимости</w:t>
      </w:r>
      <w:r w:rsidR="001D01C2">
        <w:rPr>
          <w:rFonts w:ascii="Times New Roman" w:hAnsi="Times New Roman" w:cs="Times New Roman"/>
          <w:sz w:val="24"/>
          <w:szCs w:val="24"/>
        </w:rPr>
        <w:t xml:space="preserve"> (должна быть установлена</w:t>
      </w:r>
      <w:r w:rsidR="001D01C2" w:rsidRPr="003A70D2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представительных органов муниципальных образований</w:t>
      </w:r>
      <w:r w:rsidR="001D01C2">
        <w:rPr>
          <w:rFonts w:ascii="Times New Roman" w:hAnsi="Times New Roman" w:cs="Times New Roman"/>
          <w:sz w:val="24"/>
          <w:szCs w:val="24"/>
        </w:rPr>
        <w:t>).</w:t>
      </w:r>
    </w:p>
    <w:p w:rsidR="00390C35" w:rsidRPr="001D01C2" w:rsidRDefault="00390C35" w:rsidP="00F45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Налоговая база определяется в отношении каждого жилого объекта недвижимости за вычетом стоимости определенного количества квадратных метров в зависимости от его вида</w:t>
      </w:r>
      <w:r w:rsidR="00733050" w:rsidRPr="001D01C2">
        <w:rPr>
          <w:rFonts w:ascii="Times New Roman" w:hAnsi="Times New Roman" w:cs="Times New Roman"/>
          <w:sz w:val="24"/>
          <w:szCs w:val="24"/>
        </w:rPr>
        <w:t xml:space="preserve"> (вычеты установлены ст.403 Налогового кодекса).</w:t>
      </w:r>
    </w:p>
    <w:p w:rsidR="004060E4" w:rsidRDefault="004060E4" w:rsidP="00F45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2"/>
        <w:gridCol w:w="2547"/>
      </w:tblGrid>
      <w:tr w:rsidR="00390C35" w:rsidRPr="001D01C2" w:rsidTr="00733050">
        <w:tc>
          <w:tcPr>
            <w:tcW w:w="7092" w:type="dxa"/>
          </w:tcPr>
          <w:p w:rsidR="00390C35" w:rsidRPr="001D01C2" w:rsidRDefault="00733050" w:rsidP="00F45DF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47" w:type="dxa"/>
          </w:tcPr>
          <w:p w:rsidR="00390C35" w:rsidRPr="001D01C2" w:rsidRDefault="00733050" w:rsidP="00F45DF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C2">
              <w:rPr>
                <w:rFonts w:ascii="Times New Roman" w:hAnsi="Times New Roman" w:cs="Times New Roman"/>
                <w:b/>
                <w:sz w:val="24"/>
                <w:szCs w:val="24"/>
              </w:rPr>
              <w:t>Вычет</w:t>
            </w:r>
          </w:p>
        </w:tc>
      </w:tr>
      <w:tr w:rsidR="00733050" w:rsidRPr="001D01C2" w:rsidTr="00733050">
        <w:tc>
          <w:tcPr>
            <w:tcW w:w="7092" w:type="dxa"/>
          </w:tcPr>
          <w:p w:rsidR="00733050" w:rsidRPr="001D01C2" w:rsidRDefault="00733050" w:rsidP="0030499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7" w:type="dxa"/>
          </w:tcPr>
          <w:p w:rsidR="00733050" w:rsidRPr="001D01C2" w:rsidRDefault="00733050" w:rsidP="0030499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2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20 кв. м</w:t>
            </w:r>
          </w:p>
        </w:tc>
      </w:tr>
      <w:tr w:rsidR="00733050" w:rsidRPr="001D01C2" w:rsidTr="00733050">
        <w:tc>
          <w:tcPr>
            <w:tcW w:w="7092" w:type="dxa"/>
          </w:tcPr>
          <w:p w:rsidR="00733050" w:rsidRPr="001D01C2" w:rsidRDefault="00733050" w:rsidP="00F45DF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2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2547" w:type="dxa"/>
          </w:tcPr>
          <w:p w:rsidR="00733050" w:rsidRPr="001D01C2" w:rsidRDefault="00733050" w:rsidP="00F45DF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2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10 кв. м</w:t>
            </w:r>
          </w:p>
        </w:tc>
      </w:tr>
      <w:tr w:rsidR="00733050" w:rsidRPr="001D01C2" w:rsidTr="00733050">
        <w:tc>
          <w:tcPr>
            <w:tcW w:w="7092" w:type="dxa"/>
          </w:tcPr>
          <w:p w:rsidR="00733050" w:rsidRPr="001D01C2" w:rsidRDefault="00733050" w:rsidP="00F45DF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7" w:type="dxa"/>
          </w:tcPr>
          <w:p w:rsidR="00733050" w:rsidRPr="001D01C2" w:rsidRDefault="00733050" w:rsidP="00F45DF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2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50 кв. м</w:t>
            </w:r>
          </w:p>
        </w:tc>
      </w:tr>
    </w:tbl>
    <w:p w:rsidR="004060E4" w:rsidRPr="001D01C2" w:rsidRDefault="004060E4" w:rsidP="00390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C35" w:rsidRPr="001D01C2" w:rsidRDefault="00733050" w:rsidP="00390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На переходный 4-летний период,  в целях</w:t>
      </w:r>
      <w:r w:rsidR="00390C35" w:rsidRPr="001D01C2">
        <w:rPr>
          <w:rFonts w:ascii="Times New Roman" w:hAnsi="Times New Roman" w:cs="Times New Roman"/>
          <w:sz w:val="24"/>
          <w:szCs w:val="24"/>
        </w:rPr>
        <w:t xml:space="preserve"> снижения налоговой нагрузки на граждан</w:t>
      </w:r>
      <w:r w:rsidRPr="001D01C2">
        <w:rPr>
          <w:rFonts w:ascii="Times New Roman" w:hAnsi="Times New Roman" w:cs="Times New Roman"/>
          <w:sz w:val="24"/>
          <w:szCs w:val="24"/>
        </w:rPr>
        <w:t>,</w:t>
      </w:r>
      <w:r w:rsidR="00390C35" w:rsidRPr="001D01C2">
        <w:rPr>
          <w:rFonts w:ascii="Times New Roman" w:hAnsi="Times New Roman" w:cs="Times New Roman"/>
          <w:sz w:val="24"/>
          <w:szCs w:val="24"/>
        </w:rPr>
        <w:t xml:space="preserve"> предусмотрен особый порядок расчета:</w:t>
      </w:r>
    </w:p>
    <w:p w:rsidR="00733050" w:rsidRPr="001D01C2" w:rsidRDefault="00390C35" w:rsidP="00390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- если сумма налога, исчисленная исходя из кадастровой стоимости, превысит сумму налога, рассчитанную за последний налоговый период исходя из инвентаризационной стоимости, налог будет рассчитываться по специальной формуле</w:t>
      </w:r>
      <w:r w:rsidR="00733050" w:rsidRPr="001D01C2">
        <w:rPr>
          <w:rFonts w:ascii="Times New Roman" w:hAnsi="Times New Roman" w:cs="Times New Roman"/>
          <w:sz w:val="24"/>
          <w:szCs w:val="24"/>
        </w:rPr>
        <w:t>: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Н= (Н1-Н2)хК+Н2,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 xml:space="preserve">где Н - </w:t>
      </w:r>
      <w:r w:rsidR="005657F0" w:rsidRPr="001D01C2">
        <w:rPr>
          <w:rFonts w:ascii="Times New Roman" w:hAnsi="Times New Roman" w:cs="Times New Roman"/>
          <w:sz w:val="24"/>
          <w:szCs w:val="24"/>
        </w:rPr>
        <w:t>сумма налога, подлежащая уплате</w:t>
      </w:r>
      <w:r w:rsidRPr="001D01C2">
        <w:rPr>
          <w:rFonts w:ascii="Times New Roman" w:hAnsi="Times New Roman" w:cs="Times New Roman"/>
          <w:sz w:val="24"/>
          <w:szCs w:val="24"/>
        </w:rPr>
        <w:t>;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 xml:space="preserve">Н1 - сумма налога, исчисленная </w:t>
      </w:r>
      <w:r w:rsidR="005657F0" w:rsidRPr="001D01C2">
        <w:rPr>
          <w:rFonts w:ascii="Times New Roman" w:hAnsi="Times New Roman" w:cs="Times New Roman"/>
          <w:sz w:val="24"/>
          <w:szCs w:val="24"/>
        </w:rPr>
        <w:t>из расчета кадастровой стоимости</w:t>
      </w:r>
      <w:r w:rsidRPr="001D01C2">
        <w:rPr>
          <w:rFonts w:ascii="Times New Roman" w:hAnsi="Times New Roman" w:cs="Times New Roman"/>
          <w:sz w:val="24"/>
          <w:szCs w:val="24"/>
        </w:rPr>
        <w:t>;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Н2 - сумма налога, исчисленная исходя из соответствующей инвентаризационной стоимости объекта налогообложения за последний налоговый период;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К - коэффициент,</w:t>
      </w:r>
      <w:r w:rsidR="00BD3A78" w:rsidRPr="001D01C2">
        <w:rPr>
          <w:rFonts w:ascii="Times New Roman" w:hAnsi="Times New Roman" w:cs="Times New Roman"/>
          <w:sz w:val="24"/>
          <w:szCs w:val="24"/>
        </w:rPr>
        <w:t xml:space="preserve"> </w:t>
      </w:r>
      <w:r w:rsidR="005657F0" w:rsidRPr="001D01C2">
        <w:rPr>
          <w:rFonts w:ascii="Times New Roman" w:hAnsi="Times New Roman" w:cs="Times New Roman"/>
          <w:sz w:val="24"/>
          <w:szCs w:val="24"/>
        </w:rPr>
        <w:t>предусматривающ</w:t>
      </w:r>
      <w:r w:rsidR="001D01C2" w:rsidRPr="001D01C2">
        <w:rPr>
          <w:rFonts w:ascii="Times New Roman" w:hAnsi="Times New Roman" w:cs="Times New Roman"/>
          <w:sz w:val="24"/>
          <w:szCs w:val="24"/>
        </w:rPr>
        <w:t>и</w:t>
      </w:r>
      <w:r w:rsidR="005657F0" w:rsidRPr="001D01C2">
        <w:rPr>
          <w:rFonts w:ascii="Times New Roman" w:hAnsi="Times New Roman" w:cs="Times New Roman"/>
          <w:sz w:val="24"/>
          <w:szCs w:val="24"/>
        </w:rPr>
        <w:t>й плавное увеличение налога в течение 4-х</w:t>
      </w:r>
      <w:r w:rsidR="004060E4" w:rsidRPr="001D01C2">
        <w:rPr>
          <w:rFonts w:ascii="Times New Roman" w:hAnsi="Times New Roman" w:cs="Times New Roman"/>
          <w:sz w:val="24"/>
          <w:szCs w:val="24"/>
        </w:rPr>
        <w:t xml:space="preserve"> лет, который </w:t>
      </w:r>
      <w:r w:rsidRPr="001D01C2">
        <w:rPr>
          <w:rFonts w:ascii="Times New Roman" w:hAnsi="Times New Roman" w:cs="Times New Roman"/>
          <w:sz w:val="24"/>
          <w:szCs w:val="24"/>
        </w:rPr>
        <w:t>рав</w:t>
      </w:r>
      <w:r w:rsidR="004060E4" w:rsidRPr="001D01C2">
        <w:rPr>
          <w:rFonts w:ascii="Times New Roman" w:hAnsi="Times New Roman" w:cs="Times New Roman"/>
          <w:sz w:val="24"/>
          <w:szCs w:val="24"/>
        </w:rPr>
        <w:t>ен</w:t>
      </w:r>
      <w:r w:rsidRPr="001D01C2">
        <w:rPr>
          <w:rFonts w:ascii="Times New Roman" w:hAnsi="Times New Roman" w:cs="Times New Roman"/>
          <w:sz w:val="24"/>
          <w:szCs w:val="24"/>
        </w:rPr>
        <w:t>: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0,2 - применительно к первому налоговому периоду;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0,4 - применительно ко второму налоговому периоду;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0,6 - применительно к третьему налоговому периоду;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0,8 - применительно к четвертому налоговому периоду.</w:t>
      </w:r>
    </w:p>
    <w:p w:rsidR="00733050" w:rsidRPr="001D01C2" w:rsidRDefault="00733050" w:rsidP="0073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C35" w:rsidRPr="001D01C2" w:rsidRDefault="00390C35" w:rsidP="00390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- если сумма налога, исчисленная по кадастровой стоимости, будет меньше суммы налога, исчисленной из инвентаризационной стоимости, налог будет рассчитан налогоплательщику в полном объеме исходя из кадастровой стоимости.</w:t>
      </w:r>
    </w:p>
    <w:p w:rsidR="00BD3A78" w:rsidRPr="001D01C2" w:rsidRDefault="00BD3A78" w:rsidP="00390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169" w:rsidRPr="001D01C2" w:rsidRDefault="003A70D2" w:rsidP="00BD716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01C2">
        <w:rPr>
          <w:rFonts w:ascii="Times New Roman" w:hAnsi="Times New Roman" w:cs="Times New Roman"/>
          <w:b/>
          <w:sz w:val="24"/>
          <w:szCs w:val="24"/>
        </w:rPr>
        <w:t>Пример расчета налога на имущество физических лиц от</w:t>
      </w:r>
      <w:r w:rsidRPr="001D01C2">
        <w:rPr>
          <w:rFonts w:ascii="Times New Roman" w:hAnsi="Times New Roman" w:cs="Times New Roman"/>
          <w:sz w:val="24"/>
          <w:szCs w:val="24"/>
        </w:rPr>
        <w:t xml:space="preserve"> </w:t>
      </w:r>
      <w:r w:rsidRPr="001D01C2">
        <w:rPr>
          <w:rFonts w:ascii="Times New Roman" w:hAnsi="Times New Roman" w:cs="Times New Roman"/>
          <w:b/>
          <w:sz w:val="24"/>
          <w:szCs w:val="24"/>
        </w:rPr>
        <w:t>кадастровой</w:t>
      </w:r>
      <w:r w:rsidRPr="001D01C2">
        <w:rPr>
          <w:rFonts w:ascii="Times New Roman" w:hAnsi="Times New Roman" w:cs="Times New Roman"/>
          <w:b/>
          <w:sz w:val="24"/>
          <w:szCs w:val="24"/>
        </w:rPr>
        <w:tab/>
        <w:t xml:space="preserve"> стоимости </w:t>
      </w:r>
      <w:r w:rsidR="008036E1" w:rsidRPr="001D01C2">
        <w:rPr>
          <w:rFonts w:ascii="Times New Roman" w:hAnsi="Times New Roman" w:cs="Times New Roman"/>
          <w:b/>
          <w:sz w:val="24"/>
          <w:szCs w:val="24"/>
        </w:rPr>
        <w:t>(жилой дом  площадью 81,3 м2):</w:t>
      </w:r>
    </w:p>
    <w:p w:rsidR="00BD3A78" w:rsidRPr="001D01C2" w:rsidRDefault="00BD3A78" w:rsidP="00390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3C2" w:rsidRPr="001D01C2" w:rsidRDefault="00FE4116" w:rsidP="000B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116">
        <w:rPr>
          <w:rFonts w:ascii="Times New Roman" w:hAnsi="Times New Roman" w:cs="Times New Roman"/>
          <w:sz w:val="24"/>
          <w:szCs w:val="24"/>
        </w:rPr>
        <w:t>С</w:t>
      </w:r>
      <w:r w:rsidR="000B03C2" w:rsidRPr="00FE4116">
        <w:rPr>
          <w:rFonts w:ascii="Times New Roman" w:hAnsi="Times New Roman" w:cs="Times New Roman"/>
          <w:sz w:val="24"/>
          <w:szCs w:val="24"/>
        </w:rPr>
        <w:t>умма налога</w:t>
      </w:r>
      <w:r w:rsidRPr="00FE4116">
        <w:rPr>
          <w:rFonts w:ascii="Times New Roman" w:hAnsi="Times New Roman" w:cs="Times New Roman"/>
          <w:sz w:val="24"/>
          <w:szCs w:val="24"/>
        </w:rPr>
        <w:t xml:space="preserve"> исчисленная исходя из инвентаризационной стоимости</w:t>
      </w:r>
      <w:r w:rsidR="000B03C2" w:rsidRPr="00FE4116">
        <w:rPr>
          <w:rFonts w:ascii="Times New Roman" w:hAnsi="Times New Roman" w:cs="Times New Roman"/>
          <w:sz w:val="24"/>
          <w:szCs w:val="24"/>
        </w:rPr>
        <w:t xml:space="preserve"> за </w:t>
      </w:r>
      <w:r w:rsidRPr="00FE4116">
        <w:rPr>
          <w:rFonts w:ascii="Times New Roman" w:hAnsi="Times New Roman" w:cs="Times New Roman"/>
          <w:sz w:val="24"/>
          <w:szCs w:val="24"/>
        </w:rPr>
        <w:t xml:space="preserve">последний налоговый период,  предшествующий периоду в котором принято решение об </w:t>
      </w:r>
      <w:r w:rsidR="000B03C2" w:rsidRPr="00FE4116">
        <w:rPr>
          <w:rFonts w:ascii="Times New Roman" w:hAnsi="Times New Roman" w:cs="Times New Roman"/>
          <w:sz w:val="24"/>
          <w:szCs w:val="24"/>
        </w:rPr>
        <w:t>исчислен</w:t>
      </w:r>
      <w:r w:rsidRPr="00FE4116">
        <w:rPr>
          <w:rFonts w:ascii="Times New Roman" w:hAnsi="Times New Roman" w:cs="Times New Roman"/>
          <w:sz w:val="24"/>
          <w:szCs w:val="24"/>
        </w:rPr>
        <w:t>ии исходя из кадастровой стоимости, условно -</w:t>
      </w:r>
      <w:r w:rsidR="000B03C2" w:rsidRPr="00FE4116">
        <w:rPr>
          <w:rFonts w:ascii="Times New Roman" w:hAnsi="Times New Roman" w:cs="Times New Roman"/>
          <w:sz w:val="24"/>
          <w:szCs w:val="24"/>
        </w:rPr>
        <w:t xml:space="preserve">  </w:t>
      </w:r>
      <w:r w:rsidR="00541E91" w:rsidRPr="00FE4116">
        <w:rPr>
          <w:rFonts w:ascii="Times New Roman" w:hAnsi="Times New Roman" w:cs="Times New Roman"/>
          <w:sz w:val="24"/>
          <w:szCs w:val="24"/>
        </w:rPr>
        <w:t xml:space="preserve">291 </w:t>
      </w:r>
      <w:r w:rsidR="000B03C2" w:rsidRPr="00FE4116">
        <w:rPr>
          <w:rFonts w:ascii="Times New Roman" w:hAnsi="Times New Roman" w:cs="Times New Roman"/>
          <w:sz w:val="24"/>
          <w:szCs w:val="24"/>
        </w:rPr>
        <w:t>руб.</w:t>
      </w:r>
    </w:p>
    <w:p w:rsidR="000B03C2" w:rsidRPr="001D01C2" w:rsidRDefault="000B03C2" w:rsidP="00BD71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7169" w:rsidRPr="001D01C2" w:rsidRDefault="00BD7169" w:rsidP="00BD71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Кадастровая стоимость – 1 630</w:t>
      </w:r>
      <w:r w:rsidR="00913FFC">
        <w:rPr>
          <w:rFonts w:ascii="Times New Roman" w:hAnsi="Times New Roman" w:cs="Times New Roman"/>
          <w:sz w:val="24"/>
          <w:szCs w:val="24"/>
        </w:rPr>
        <w:t> </w:t>
      </w:r>
      <w:r w:rsidRPr="001D01C2">
        <w:rPr>
          <w:rFonts w:ascii="Times New Roman" w:hAnsi="Times New Roman" w:cs="Times New Roman"/>
          <w:sz w:val="24"/>
          <w:szCs w:val="24"/>
        </w:rPr>
        <w:t>854</w:t>
      </w:r>
      <w:r w:rsidR="00913FFC">
        <w:rPr>
          <w:rFonts w:ascii="Times New Roman" w:hAnsi="Times New Roman" w:cs="Times New Roman"/>
          <w:sz w:val="24"/>
          <w:szCs w:val="24"/>
        </w:rPr>
        <w:t xml:space="preserve"> </w:t>
      </w:r>
      <w:r w:rsidRPr="001D01C2">
        <w:rPr>
          <w:rFonts w:ascii="Times New Roman" w:hAnsi="Times New Roman" w:cs="Times New Roman"/>
          <w:sz w:val="24"/>
          <w:szCs w:val="24"/>
        </w:rPr>
        <w:t>руб.</w:t>
      </w:r>
    </w:p>
    <w:p w:rsidR="00BD7169" w:rsidRPr="001D01C2" w:rsidRDefault="00BD7169" w:rsidP="00BD71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 xml:space="preserve">Ставка налога – </w:t>
      </w:r>
      <w:r w:rsidR="00AC2F37" w:rsidRPr="001D01C2">
        <w:rPr>
          <w:rFonts w:ascii="Times New Roman" w:hAnsi="Times New Roman" w:cs="Times New Roman"/>
          <w:sz w:val="24"/>
          <w:szCs w:val="24"/>
        </w:rPr>
        <w:t>0,</w:t>
      </w:r>
      <w:r w:rsidRPr="001D01C2">
        <w:rPr>
          <w:rFonts w:ascii="Times New Roman" w:hAnsi="Times New Roman" w:cs="Times New Roman"/>
          <w:sz w:val="24"/>
          <w:szCs w:val="24"/>
        </w:rPr>
        <w:t xml:space="preserve">1% </w:t>
      </w:r>
    </w:p>
    <w:p w:rsidR="000B03C2" w:rsidRPr="001D01C2" w:rsidRDefault="000B03C2" w:rsidP="00BD7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C2" w:rsidRPr="001D01C2" w:rsidRDefault="002933F1" w:rsidP="00BD7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 xml:space="preserve">Налоговый вычет (определение стоимости 50 м2) </w:t>
      </w:r>
      <w:r w:rsidR="000B03C2" w:rsidRPr="001D01C2">
        <w:rPr>
          <w:rFonts w:ascii="Times New Roman" w:hAnsi="Times New Roman" w:cs="Times New Roman"/>
          <w:sz w:val="24"/>
          <w:szCs w:val="24"/>
        </w:rPr>
        <w:t>–</w:t>
      </w:r>
      <w:r w:rsidRPr="001D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3F1" w:rsidRPr="001D01C2" w:rsidRDefault="002933F1" w:rsidP="00BD7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1 630 854</w:t>
      </w:r>
      <w:r w:rsidR="000B03C2" w:rsidRPr="001D01C2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1D01C2">
        <w:rPr>
          <w:rFonts w:ascii="Times New Roman" w:hAnsi="Times New Roman" w:cs="Times New Roman"/>
          <w:sz w:val="24"/>
          <w:szCs w:val="24"/>
        </w:rPr>
        <w:t>/</w:t>
      </w:r>
      <w:r w:rsidR="000B03C2" w:rsidRPr="001D01C2">
        <w:rPr>
          <w:rFonts w:ascii="Times New Roman" w:hAnsi="Times New Roman" w:cs="Times New Roman"/>
          <w:sz w:val="24"/>
          <w:szCs w:val="24"/>
        </w:rPr>
        <w:t xml:space="preserve"> </w:t>
      </w:r>
      <w:r w:rsidRPr="001D01C2">
        <w:rPr>
          <w:rFonts w:ascii="Times New Roman" w:hAnsi="Times New Roman" w:cs="Times New Roman"/>
          <w:sz w:val="24"/>
          <w:szCs w:val="24"/>
        </w:rPr>
        <w:t xml:space="preserve">81,3 м2 х </w:t>
      </w:r>
      <w:r w:rsidR="000B03C2" w:rsidRPr="001D01C2">
        <w:rPr>
          <w:rFonts w:ascii="Times New Roman" w:hAnsi="Times New Roman" w:cs="Times New Roman"/>
          <w:sz w:val="24"/>
          <w:szCs w:val="24"/>
        </w:rPr>
        <w:t>50</w:t>
      </w:r>
      <w:r w:rsidRPr="001D01C2">
        <w:rPr>
          <w:rFonts w:ascii="Times New Roman" w:hAnsi="Times New Roman" w:cs="Times New Roman"/>
          <w:sz w:val="24"/>
          <w:szCs w:val="24"/>
        </w:rPr>
        <w:t xml:space="preserve"> м2</w:t>
      </w:r>
      <w:r w:rsidR="000B03C2" w:rsidRPr="001D01C2">
        <w:rPr>
          <w:rFonts w:ascii="Times New Roman" w:hAnsi="Times New Roman" w:cs="Times New Roman"/>
          <w:sz w:val="24"/>
          <w:szCs w:val="24"/>
        </w:rPr>
        <w:t xml:space="preserve"> = 1 002</w:t>
      </w:r>
      <w:r w:rsidR="00FE4116">
        <w:rPr>
          <w:rFonts w:ascii="Times New Roman" w:hAnsi="Times New Roman" w:cs="Times New Roman"/>
          <w:sz w:val="24"/>
          <w:szCs w:val="24"/>
        </w:rPr>
        <w:t> </w:t>
      </w:r>
      <w:r w:rsidR="000B03C2" w:rsidRPr="001D01C2">
        <w:rPr>
          <w:rFonts w:ascii="Times New Roman" w:hAnsi="Times New Roman" w:cs="Times New Roman"/>
          <w:sz w:val="24"/>
          <w:szCs w:val="24"/>
        </w:rPr>
        <w:t xml:space="preserve">985 руб. </w:t>
      </w:r>
    </w:p>
    <w:p w:rsidR="000B03C2" w:rsidRPr="001D01C2" w:rsidRDefault="000B03C2" w:rsidP="00BD7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C2" w:rsidRPr="002443B4" w:rsidRDefault="000B03C2" w:rsidP="000B03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43B4">
        <w:rPr>
          <w:rFonts w:ascii="Times New Roman" w:hAnsi="Times New Roman" w:cs="Times New Roman"/>
          <w:sz w:val="24"/>
          <w:szCs w:val="24"/>
        </w:rPr>
        <w:t>Налоговая база –  1 630 854 руб. - 1 002 985 руб. = 62786</w:t>
      </w:r>
      <w:r w:rsidR="002443B4" w:rsidRPr="002443B4">
        <w:rPr>
          <w:rFonts w:ascii="Times New Roman" w:hAnsi="Times New Roman" w:cs="Times New Roman"/>
          <w:sz w:val="24"/>
          <w:szCs w:val="24"/>
        </w:rPr>
        <w:t>9</w:t>
      </w:r>
      <w:r w:rsidRPr="002443B4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B03C2" w:rsidRPr="002443B4" w:rsidRDefault="000B03C2" w:rsidP="00BD7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C2" w:rsidRPr="002443B4" w:rsidRDefault="000B03C2" w:rsidP="000B0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B4">
        <w:rPr>
          <w:rFonts w:ascii="Times New Roman" w:hAnsi="Times New Roman" w:cs="Times New Roman"/>
          <w:sz w:val="24"/>
          <w:szCs w:val="24"/>
        </w:rPr>
        <w:t xml:space="preserve">Сумма налога, исчисленная от кадастровой стоимости –  </w:t>
      </w:r>
    </w:p>
    <w:p w:rsidR="000B03C2" w:rsidRPr="002443B4" w:rsidRDefault="000B03C2" w:rsidP="000B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4">
        <w:rPr>
          <w:rFonts w:ascii="Times New Roman" w:hAnsi="Times New Roman" w:cs="Times New Roman"/>
          <w:sz w:val="24"/>
          <w:szCs w:val="24"/>
        </w:rPr>
        <w:t>62786</w:t>
      </w:r>
      <w:r w:rsidR="002443B4" w:rsidRPr="002443B4">
        <w:rPr>
          <w:rFonts w:ascii="Times New Roman" w:hAnsi="Times New Roman" w:cs="Times New Roman"/>
          <w:sz w:val="24"/>
          <w:szCs w:val="24"/>
        </w:rPr>
        <w:t>9</w:t>
      </w:r>
      <w:r w:rsidRPr="002443B4">
        <w:rPr>
          <w:rFonts w:ascii="Times New Roman" w:hAnsi="Times New Roman" w:cs="Times New Roman"/>
          <w:sz w:val="24"/>
          <w:szCs w:val="24"/>
        </w:rPr>
        <w:t>,</w:t>
      </w:r>
      <w:r w:rsidR="002443B4" w:rsidRPr="002443B4">
        <w:rPr>
          <w:rFonts w:ascii="Times New Roman" w:hAnsi="Times New Roman" w:cs="Times New Roman"/>
          <w:sz w:val="24"/>
          <w:szCs w:val="24"/>
        </w:rPr>
        <w:t>00</w:t>
      </w:r>
      <w:r w:rsidRPr="002443B4">
        <w:rPr>
          <w:rFonts w:ascii="Times New Roman" w:hAnsi="Times New Roman" w:cs="Times New Roman"/>
          <w:sz w:val="24"/>
          <w:szCs w:val="24"/>
        </w:rPr>
        <w:t xml:space="preserve">   x  0, 1% = 62</w:t>
      </w:r>
      <w:r w:rsidR="002443B4" w:rsidRPr="002443B4">
        <w:rPr>
          <w:rFonts w:ascii="Times New Roman" w:hAnsi="Times New Roman" w:cs="Times New Roman"/>
          <w:sz w:val="24"/>
          <w:szCs w:val="24"/>
        </w:rPr>
        <w:t xml:space="preserve">8 </w:t>
      </w:r>
      <w:r w:rsidRPr="002443B4">
        <w:rPr>
          <w:rFonts w:ascii="Times New Roman" w:hAnsi="Times New Roman" w:cs="Times New Roman"/>
          <w:sz w:val="24"/>
          <w:szCs w:val="24"/>
        </w:rPr>
        <w:t>руб.</w:t>
      </w:r>
    </w:p>
    <w:p w:rsidR="00737F3D" w:rsidRPr="002443B4" w:rsidRDefault="00737F3D" w:rsidP="000B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C2" w:rsidRPr="002443B4" w:rsidRDefault="002443B4" w:rsidP="000B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4">
        <w:rPr>
          <w:rFonts w:ascii="Times New Roman" w:hAnsi="Times New Roman" w:cs="Times New Roman"/>
          <w:sz w:val="24"/>
          <w:szCs w:val="24"/>
        </w:rPr>
        <w:t>В данном примере расчета с</w:t>
      </w:r>
      <w:r w:rsidR="000B03C2" w:rsidRPr="002443B4">
        <w:rPr>
          <w:rFonts w:ascii="Times New Roman" w:hAnsi="Times New Roman" w:cs="Times New Roman"/>
          <w:sz w:val="24"/>
          <w:szCs w:val="24"/>
        </w:rPr>
        <w:t>умма налога, исчисленная по кадастровой стоимости</w:t>
      </w:r>
      <w:r w:rsidRPr="002443B4">
        <w:rPr>
          <w:rFonts w:ascii="Times New Roman" w:hAnsi="Times New Roman" w:cs="Times New Roman"/>
          <w:sz w:val="24"/>
          <w:szCs w:val="24"/>
        </w:rPr>
        <w:t>,</w:t>
      </w:r>
      <w:r w:rsidR="000B03C2" w:rsidRPr="002443B4">
        <w:rPr>
          <w:rFonts w:ascii="Times New Roman" w:hAnsi="Times New Roman" w:cs="Times New Roman"/>
          <w:sz w:val="24"/>
          <w:szCs w:val="24"/>
        </w:rPr>
        <w:t xml:space="preserve"> выше суммы налога, рассчитанной за последний налоговый период исходя из инвентаризационной стоимости (</w:t>
      </w:r>
      <w:r w:rsidRPr="002443B4">
        <w:rPr>
          <w:rFonts w:ascii="Times New Roman" w:hAnsi="Times New Roman" w:cs="Times New Roman"/>
          <w:sz w:val="24"/>
          <w:szCs w:val="24"/>
        </w:rPr>
        <w:t>337</w:t>
      </w:r>
      <w:r w:rsidR="000B03C2" w:rsidRPr="002443B4">
        <w:rPr>
          <w:rFonts w:ascii="Times New Roman" w:hAnsi="Times New Roman" w:cs="Times New Roman"/>
          <w:sz w:val="24"/>
          <w:szCs w:val="24"/>
        </w:rPr>
        <w:t xml:space="preserve"> руб.).</w:t>
      </w:r>
    </w:p>
    <w:p w:rsidR="000B03C2" w:rsidRPr="00FE4116" w:rsidRDefault="000B03C2" w:rsidP="000B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7169" w:rsidRPr="002443B4" w:rsidRDefault="005E720D" w:rsidP="005E7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B4">
        <w:rPr>
          <w:rFonts w:ascii="Times New Roman" w:hAnsi="Times New Roman" w:cs="Times New Roman"/>
          <w:sz w:val="24"/>
          <w:szCs w:val="24"/>
        </w:rPr>
        <w:t xml:space="preserve">Сумма налога </w:t>
      </w:r>
      <w:r w:rsidR="002443B4" w:rsidRPr="002443B4">
        <w:rPr>
          <w:rFonts w:ascii="Times New Roman" w:hAnsi="Times New Roman" w:cs="Times New Roman"/>
          <w:sz w:val="24"/>
          <w:szCs w:val="24"/>
        </w:rPr>
        <w:t xml:space="preserve"> за </w:t>
      </w:r>
      <w:r w:rsidRPr="002443B4">
        <w:rPr>
          <w:rFonts w:ascii="Times New Roman" w:hAnsi="Times New Roman" w:cs="Times New Roman"/>
          <w:sz w:val="24"/>
          <w:szCs w:val="24"/>
        </w:rPr>
        <w:t>первый налоговый период – (62</w:t>
      </w:r>
      <w:r w:rsidR="002443B4" w:rsidRPr="002443B4">
        <w:rPr>
          <w:rFonts w:ascii="Times New Roman" w:hAnsi="Times New Roman" w:cs="Times New Roman"/>
          <w:sz w:val="24"/>
          <w:szCs w:val="24"/>
        </w:rPr>
        <w:t>8</w:t>
      </w:r>
      <w:r w:rsidRPr="002443B4">
        <w:rPr>
          <w:rFonts w:ascii="Times New Roman" w:hAnsi="Times New Roman" w:cs="Times New Roman"/>
          <w:sz w:val="24"/>
          <w:szCs w:val="24"/>
        </w:rPr>
        <w:t xml:space="preserve"> руб.– </w:t>
      </w:r>
      <w:r w:rsidR="00541E91" w:rsidRPr="002443B4">
        <w:rPr>
          <w:rFonts w:ascii="Times New Roman" w:hAnsi="Times New Roman" w:cs="Times New Roman"/>
          <w:sz w:val="24"/>
          <w:szCs w:val="24"/>
        </w:rPr>
        <w:t xml:space="preserve">291 </w:t>
      </w:r>
      <w:r w:rsidRPr="002443B4">
        <w:rPr>
          <w:rFonts w:ascii="Times New Roman" w:hAnsi="Times New Roman" w:cs="Times New Roman"/>
          <w:sz w:val="24"/>
          <w:szCs w:val="24"/>
        </w:rPr>
        <w:t xml:space="preserve">руб.) x 0,2 + </w:t>
      </w:r>
      <w:r w:rsidR="00541E91" w:rsidRPr="002443B4">
        <w:rPr>
          <w:rFonts w:ascii="Times New Roman" w:hAnsi="Times New Roman" w:cs="Times New Roman"/>
          <w:sz w:val="24"/>
          <w:szCs w:val="24"/>
        </w:rPr>
        <w:t xml:space="preserve">291 </w:t>
      </w:r>
      <w:r w:rsidRPr="002443B4">
        <w:rPr>
          <w:rFonts w:ascii="Times New Roman" w:hAnsi="Times New Roman" w:cs="Times New Roman"/>
          <w:sz w:val="24"/>
          <w:szCs w:val="24"/>
        </w:rPr>
        <w:t xml:space="preserve">руб. =  </w:t>
      </w:r>
      <w:r w:rsidR="00541E91" w:rsidRPr="002443B4">
        <w:rPr>
          <w:rFonts w:ascii="Times New Roman" w:hAnsi="Times New Roman" w:cs="Times New Roman"/>
          <w:sz w:val="24"/>
          <w:szCs w:val="24"/>
        </w:rPr>
        <w:t>358</w:t>
      </w:r>
      <w:r w:rsidRPr="002443B4">
        <w:rPr>
          <w:rFonts w:ascii="Times New Roman" w:hAnsi="Times New Roman" w:cs="Times New Roman"/>
          <w:sz w:val="24"/>
          <w:szCs w:val="24"/>
        </w:rPr>
        <w:t>руб.</w:t>
      </w:r>
    </w:p>
    <w:p w:rsidR="005E720D" w:rsidRPr="002443B4" w:rsidRDefault="005E720D" w:rsidP="005E7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B4">
        <w:rPr>
          <w:rFonts w:ascii="Times New Roman" w:hAnsi="Times New Roman" w:cs="Times New Roman"/>
          <w:sz w:val="24"/>
          <w:szCs w:val="24"/>
        </w:rPr>
        <w:t>Сумма налога к уплате за второй налоговый период составит  4</w:t>
      </w:r>
      <w:r w:rsidR="00F44800" w:rsidRPr="002443B4">
        <w:rPr>
          <w:rFonts w:ascii="Times New Roman" w:hAnsi="Times New Roman" w:cs="Times New Roman"/>
          <w:sz w:val="24"/>
          <w:szCs w:val="24"/>
        </w:rPr>
        <w:t>2</w:t>
      </w:r>
      <w:r w:rsidR="002443B4" w:rsidRPr="002443B4">
        <w:rPr>
          <w:rFonts w:ascii="Times New Roman" w:hAnsi="Times New Roman" w:cs="Times New Roman"/>
          <w:sz w:val="24"/>
          <w:szCs w:val="24"/>
        </w:rPr>
        <w:t>6</w:t>
      </w:r>
      <w:r w:rsidRPr="002443B4">
        <w:rPr>
          <w:rFonts w:ascii="Times New Roman" w:hAnsi="Times New Roman" w:cs="Times New Roman"/>
          <w:sz w:val="24"/>
          <w:szCs w:val="24"/>
        </w:rPr>
        <w:t xml:space="preserve"> руб. и т.д. до полной суммы налога  на пятый налоговый период  -  62</w:t>
      </w:r>
      <w:r w:rsidR="002443B4" w:rsidRPr="002443B4">
        <w:rPr>
          <w:rFonts w:ascii="Times New Roman" w:hAnsi="Times New Roman" w:cs="Times New Roman"/>
          <w:sz w:val="24"/>
          <w:szCs w:val="24"/>
        </w:rPr>
        <w:t>8</w:t>
      </w:r>
      <w:r w:rsidRPr="002443B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443B4" w:rsidRPr="002443B4" w:rsidRDefault="002443B4" w:rsidP="005E7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261" w:rsidRPr="001D01C2" w:rsidRDefault="00CD6176" w:rsidP="00C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Представленный расчет демонстрирует прямую зависимость </w:t>
      </w:r>
      <w:r w:rsidR="00293261" w:rsidRPr="001D01C2">
        <w:rPr>
          <w:rFonts w:ascii="Times New Roman" w:hAnsi="Times New Roman" w:cs="Times New Roman"/>
          <w:b/>
          <w:sz w:val="24"/>
          <w:szCs w:val="24"/>
        </w:rPr>
        <w:t xml:space="preserve">налога на </w:t>
      </w:r>
      <w:r w:rsidR="00737F3D" w:rsidRPr="001D01C2">
        <w:rPr>
          <w:rFonts w:ascii="Times New Roman" w:hAnsi="Times New Roman" w:cs="Times New Roman"/>
          <w:b/>
          <w:sz w:val="24"/>
          <w:szCs w:val="24"/>
        </w:rPr>
        <w:t>объект недвижимости</w:t>
      </w:r>
      <w:r w:rsidR="00293261" w:rsidRPr="001D01C2">
        <w:rPr>
          <w:rFonts w:ascii="Times New Roman" w:hAnsi="Times New Roman" w:cs="Times New Roman"/>
          <w:b/>
          <w:sz w:val="24"/>
          <w:szCs w:val="24"/>
        </w:rPr>
        <w:t xml:space="preserve"> от кадастровой стоимости</w:t>
      </w:r>
      <w:r w:rsidR="00993688" w:rsidRPr="001D01C2">
        <w:rPr>
          <w:rFonts w:ascii="Times New Roman" w:hAnsi="Times New Roman" w:cs="Times New Roman"/>
          <w:b/>
          <w:sz w:val="24"/>
          <w:szCs w:val="24"/>
        </w:rPr>
        <w:t xml:space="preserve"> объекта налогообложения.</w:t>
      </w:r>
      <w:r w:rsidR="002443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связи с этим каждому налогоплательщику необходимо своевременно ознакомиться с результатами кадастровой оценки объектов недвижимости и оценить ее адекватность.</w:t>
      </w:r>
    </w:p>
    <w:p w:rsidR="00293261" w:rsidRPr="001D01C2" w:rsidRDefault="00293261" w:rsidP="00E9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1D01C2">
        <w:rPr>
          <w:rFonts w:ascii="Times New Roman" w:hAnsi="Times New Roman" w:cs="Times New Roman"/>
          <w:b/>
          <w:i/>
          <w:sz w:val="24"/>
          <w:szCs w:val="24"/>
        </w:rPr>
        <w:t>Как оценить адекватность определенной кадастровой стоимости?</w:t>
      </w:r>
    </w:p>
    <w:p w:rsidR="00993688" w:rsidRPr="001D01C2" w:rsidRDefault="00993688" w:rsidP="00873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Государственная кадастровая оценка объектов недвижимости проведена в соответствии с законодательством об оценочной деятельности, согласно которому кадастровая стоимость объекта недвижимости приближена к его рыночной стоимости.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Следовательно, для вынесения суждения о правильности определения кадастровой стоимости объекта недвижимости надлежит сопоставлять ее с предполагаемой рыночной стоимость</w:t>
      </w:r>
      <w:r w:rsidR="00873781" w:rsidRPr="001D01C2">
        <w:rPr>
          <w:rFonts w:ascii="Times New Roman" w:hAnsi="Times New Roman" w:cs="Times New Roman"/>
          <w:sz w:val="24"/>
          <w:szCs w:val="24"/>
        </w:rPr>
        <w:t>ю</w:t>
      </w:r>
      <w:r w:rsidRPr="001D01C2">
        <w:rPr>
          <w:rFonts w:ascii="Times New Roman" w:hAnsi="Times New Roman" w:cs="Times New Roman"/>
          <w:sz w:val="24"/>
          <w:szCs w:val="24"/>
        </w:rPr>
        <w:t xml:space="preserve"> на данный объект недвижимости по состоянию на 1 января 2016 года (дата оценки).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Для квартир кадастровая стоимость должна быть близка к рыночной (продажной) стоимости, сложившейся на рынке, и отклоняться от нее не более чем на 25-30% в большую или меньшую сторону.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Для домов кадастровую стоимость основного строения нужно сложить с кадастровой стоимостью земельного участка и сравнить полученное значение с рыночной стоимостью домовладения. Отклонения также не должны</w:t>
      </w:r>
      <w:r w:rsidR="00873781" w:rsidRPr="001D01C2">
        <w:rPr>
          <w:rFonts w:ascii="Times New Roman" w:hAnsi="Times New Roman" w:cs="Times New Roman"/>
          <w:sz w:val="24"/>
          <w:szCs w:val="24"/>
        </w:rPr>
        <w:t xml:space="preserve"> </w:t>
      </w:r>
      <w:r w:rsidRPr="001D01C2">
        <w:rPr>
          <w:rFonts w:ascii="Times New Roman" w:hAnsi="Times New Roman" w:cs="Times New Roman"/>
          <w:sz w:val="24"/>
          <w:szCs w:val="24"/>
        </w:rPr>
        <w:t>превышать</w:t>
      </w:r>
      <w:r w:rsidR="00873781" w:rsidRPr="001D01C2">
        <w:rPr>
          <w:rFonts w:ascii="Times New Roman" w:hAnsi="Times New Roman" w:cs="Times New Roman"/>
          <w:sz w:val="24"/>
          <w:szCs w:val="24"/>
        </w:rPr>
        <w:t xml:space="preserve"> </w:t>
      </w:r>
      <w:r w:rsidRPr="001D01C2">
        <w:rPr>
          <w:rFonts w:ascii="Times New Roman" w:hAnsi="Times New Roman" w:cs="Times New Roman"/>
          <w:sz w:val="24"/>
          <w:szCs w:val="24"/>
        </w:rPr>
        <w:t>25-30% в большую или меньшую сторону.</w:t>
      </w:r>
    </w:p>
    <w:p w:rsidR="00873781" w:rsidRPr="001D01C2" w:rsidRDefault="00873781" w:rsidP="008737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1C2">
        <w:rPr>
          <w:rFonts w:ascii="Times New Roman" w:hAnsi="Times New Roman" w:cs="Times New Roman"/>
          <w:b/>
          <w:i/>
          <w:sz w:val="24"/>
          <w:szCs w:val="24"/>
        </w:rPr>
        <w:t>Что делать если кадастровая стоимость определена с «ошибками», то есть не соответствует рыночной стоимости?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Необходимо осуществить проверку технических характеристик объекта недвижимости, учтенных в Едином государственном реестре недвижимости (далее ЕГРН), на предмет их соответствия фактическим, то есть сверить год постройки, материал стен, перекрытий, кровли, площадь, адресные характеристики и т.д.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lastRenderedPageBreak/>
        <w:t>В случае наличия ошибок нужно внести правильные характеристики в состав сведений ЕГРН путем обращения в орган кадастрового учета, многофункциональный центр предоставления государственных и муниципальных услуг или к кадастровому инженеру, с целью исключения ошибок определения кадастровой стоимости в дальнейшем.</w:t>
      </w:r>
    </w:p>
    <w:p w:rsidR="00873781" w:rsidRPr="001D01C2" w:rsidRDefault="00873781" w:rsidP="008737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1C2">
        <w:rPr>
          <w:rFonts w:ascii="Times New Roman" w:hAnsi="Times New Roman" w:cs="Times New Roman"/>
          <w:b/>
          <w:i/>
          <w:sz w:val="24"/>
          <w:szCs w:val="24"/>
        </w:rPr>
        <w:t>Что делать если объект недвижимости отсутствует в постановлении об утверждении результатов определения кадастровой стоимости?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Отсутствие объекта и, соответственно, кадастровой стоимости в постановлении Правительства Ростовской области от 27.12.2016 № 881 «Об утверждении результатов определения кадастровой стоимости объектов недвижимости, расположенных на территории Ростовской области» может быть обусловлено следующими причинами: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объект недвижимости был образован и поставлен на кадастровый учет после 01.01.2016 (дата оценки);</w:t>
      </w:r>
    </w:p>
    <w:p w:rsidR="00993688" w:rsidRPr="001D01C2" w:rsidRDefault="00993688" w:rsidP="00873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отсутствие либо противоречивость характеристик объектов недвижимости, содержащихся в сведениях Единого государственного реестра недвижимости.</w:t>
      </w:r>
    </w:p>
    <w:p w:rsidR="00993688" w:rsidRPr="001D01C2" w:rsidRDefault="00993688" w:rsidP="00873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В данном случае правообладателям объектов недвижимости необходимо проверить характеристики объектов, содержащиеся в ЕГРН, и принять меры по их уточнению.</w:t>
      </w:r>
    </w:p>
    <w:p w:rsidR="00993688" w:rsidRPr="001D01C2" w:rsidRDefault="00993688" w:rsidP="009936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Кадастровая стоимость указанных объектов недвижимости будет определена органом регистрации прав в 2018 году после внесения в ЕГРН утвержденных результатов определения кадастровой стоимости.</w:t>
      </w:r>
    </w:p>
    <w:p w:rsidR="00737F3D" w:rsidRPr="001D01C2" w:rsidRDefault="00737F3D" w:rsidP="008737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1C2">
        <w:rPr>
          <w:rFonts w:ascii="Times New Roman" w:hAnsi="Times New Roman" w:cs="Times New Roman"/>
          <w:b/>
          <w:i/>
          <w:sz w:val="24"/>
          <w:szCs w:val="24"/>
        </w:rPr>
        <w:t>Как можно оспорить кадастровую стоимость объектов недвижимости?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 xml:space="preserve">Кадастровую стоимость объектов недвижимости, утвержденную постановлением Правительства Ростовской области от 27.12.2016 № 881, возможно </w:t>
      </w:r>
      <w:r w:rsidR="00873781" w:rsidRPr="001D01C2">
        <w:rPr>
          <w:rFonts w:ascii="Times New Roman" w:hAnsi="Times New Roman" w:cs="Times New Roman"/>
          <w:sz w:val="24"/>
          <w:szCs w:val="24"/>
        </w:rPr>
        <w:t xml:space="preserve">оспорить </w:t>
      </w:r>
      <w:r w:rsidRPr="001D01C2">
        <w:rPr>
          <w:rFonts w:ascii="Times New Roman" w:hAnsi="Times New Roman" w:cs="Times New Roman"/>
          <w:sz w:val="24"/>
          <w:szCs w:val="24"/>
        </w:rPr>
        <w:t>только после вступления в силу указанного постановления и внесения утвержденных результатов определения кадастровой стоимости в ЕГРН, но не ранее 1 января 2018 года.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В соответствии со ст. 24.18 Федерального закона от 29.07.1998 № 135-ФЗ «Об оценочной деятельности в Российской Федерации» для оспаривания кадастровой стоимости необходимо обращаться в комиссию по рассмотрению споров о результатах определения кадастровой стоимости при Управлении Росреестра по Ростовской области (далее </w:t>
      </w:r>
      <w:r w:rsidRPr="001D01C2">
        <w:rPr>
          <w:rFonts w:ascii="Times New Roman" w:hAnsi="Times New Roman" w:cs="Times New Roman"/>
          <w:sz w:val="24"/>
          <w:szCs w:val="24"/>
        </w:rPr>
        <w:noBreakHyphen/>
        <w:t> Комиссия) или Областной суд.</w:t>
      </w:r>
    </w:p>
    <w:p w:rsidR="00993688" w:rsidRPr="001D01C2" w:rsidRDefault="00993688" w:rsidP="008737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 xml:space="preserve">При этом юридические лица могут обратиться в суд </w:t>
      </w:r>
      <w:r w:rsidRPr="001D01C2">
        <w:rPr>
          <w:rFonts w:ascii="Times New Roman" w:eastAsia="Calibri" w:hAnsi="Times New Roman" w:cs="Times New Roman"/>
          <w:sz w:val="24"/>
          <w:szCs w:val="24"/>
        </w:rPr>
        <w:t>только в случае отклонения Комиссией заявления о пересмотре кадастровой стоимости, поданного по соответствующему основанию, либо в случае, если заявление о пересмотре кадастровой стоимости не рассмотрено Комиссией в установленный указанной статьей срок.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Основаниями для пересмотра результатов определения кадастровой стоимости являются: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недостоверность сведений об объекте недвижимости, использованных при определении его кадастровой стоимости (неправильно определенный вид разрешенного использования объекта, неправильно учтенная площадь или местоположение);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Для обращения в Комиссию или суд нужно составить заявление, в котором указать причины несогласия и приложить документы подтверждающие доводы заявления или отчет об определении рыночной стоимости. Также, к заявлению прилагаются правоудостоверяющие документы и справка о кадастровой стоимости.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lastRenderedPageBreak/>
        <w:t>Комиссия осуществляет свою деятельность по адресу: г. Ростов-на-Дону,</w:t>
      </w:r>
      <w:r w:rsidR="00873781" w:rsidRPr="001D01C2">
        <w:rPr>
          <w:rFonts w:ascii="Times New Roman" w:hAnsi="Times New Roman" w:cs="Times New Roman"/>
          <w:sz w:val="24"/>
          <w:szCs w:val="24"/>
        </w:rPr>
        <w:t xml:space="preserve"> </w:t>
      </w:r>
      <w:r w:rsidRPr="001D01C2">
        <w:rPr>
          <w:rFonts w:ascii="Times New Roman" w:hAnsi="Times New Roman" w:cs="Times New Roman"/>
          <w:sz w:val="24"/>
          <w:szCs w:val="24"/>
        </w:rPr>
        <w:t>пр. Сиверса, д. 22, к. 318.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 xml:space="preserve">Прием заявлений о пересмотре результатов определения кадастровой стоимости объектов недвижимости осуществляется в рабочие дни с 9.00 – 13.00 и 14.00 </w:t>
      </w:r>
      <w:r w:rsidRPr="001D01C2">
        <w:rPr>
          <w:rFonts w:ascii="Times New Roman" w:hAnsi="Times New Roman" w:cs="Times New Roman"/>
          <w:sz w:val="24"/>
          <w:szCs w:val="24"/>
        </w:rPr>
        <w:noBreakHyphen/>
        <w:t xml:space="preserve"> 17.30  по адресу: г. Ростов-на-Дону, пр. Сиверса, д. 22, к. 318.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>Почтовой связью заявления о пересмотре результатов определения кадастровой стоимости объектов недвижимости следует направлять по адресу: 344002, г. Ростов-на-Дону, пер. Соборный, 2а. Контактный телефон Комиссии: 8(938)169-53-22.</w:t>
      </w:r>
    </w:p>
    <w:p w:rsidR="00993688" w:rsidRPr="001D01C2" w:rsidRDefault="00993688" w:rsidP="0087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0E4" w:rsidRPr="001D01C2" w:rsidRDefault="00993688" w:rsidP="0087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1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0E4" w:rsidRPr="001D01C2" w:rsidSect="002443B4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AB" w:rsidRDefault="00073AAB" w:rsidP="00F45DF8">
      <w:pPr>
        <w:spacing w:after="0" w:line="240" w:lineRule="auto"/>
      </w:pPr>
      <w:r>
        <w:separator/>
      </w:r>
    </w:p>
  </w:endnote>
  <w:endnote w:type="continuationSeparator" w:id="1">
    <w:p w:rsidR="00073AAB" w:rsidRDefault="00073AAB" w:rsidP="00F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AB" w:rsidRDefault="00073AAB" w:rsidP="00F45DF8">
      <w:pPr>
        <w:spacing w:after="0" w:line="240" w:lineRule="auto"/>
      </w:pPr>
      <w:r>
        <w:separator/>
      </w:r>
    </w:p>
  </w:footnote>
  <w:footnote w:type="continuationSeparator" w:id="1">
    <w:p w:rsidR="00073AAB" w:rsidRDefault="00073AAB" w:rsidP="00F4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14C0"/>
    <w:multiLevelType w:val="hybridMultilevel"/>
    <w:tmpl w:val="5E0678BE"/>
    <w:lvl w:ilvl="0" w:tplc="919A48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C35"/>
    <w:rsid w:val="00037CC7"/>
    <w:rsid w:val="00073AAB"/>
    <w:rsid w:val="000B03C2"/>
    <w:rsid w:val="001439CF"/>
    <w:rsid w:val="00146055"/>
    <w:rsid w:val="00165FD8"/>
    <w:rsid w:val="001D01C2"/>
    <w:rsid w:val="002443B4"/>
    <w:rsid w:val="00293261"/>
    <w:rsid w:val="002933F1"/>
    <w:rsid w:val="00390C35"/>
    <w:rsid w:val="003A70D2"/>
    <w:rsid w:val="003E5514"/>
    <w:rsid w:val="004060E4"/>
    <w:rsid w:val="004420D1"/>
    <w:rsid w:val="005131B7"/>
    <w:rsid w:val="00541E91"/>
    <w:rsid w:val="00565374"/>
    <w:rsid w:val="005657F0"/>
    <w:rsid w:val="005831D4"/>
    <w:rsid w:val="005E720D"/>
    <w:rsid w:val="006F50A8"/>
    <w:rsid w:val="00702BA3"/>
    <w:rsid w:val="00705FBF"/>
    <w:rsid w:val="00726683"/>
    <w:rsid w:val="00733050"/>
    <w:rsid w:val="00737F3D"/>
    <w:rsid w:val="007E1CD7"/>
    <w:rsid w:val="007F59A7"/>
    <w:rsid w:val="008036E1"/>
    <w:rsid w:val="008132CA"/>
    <w:rsid w:val="00873781"/>
    <w:rsid w:val="008C4F64"/>
    <w:rsid w:val="00913FFC"/>
    <w:rsid w:val="0093081D"/>
    <w:rsid w:val="00993688"/>
    <w:rsid w:val="009B10C0"/>
    <w:rsid w:val="00A27BFD"/>
    <w:rsid w:val="00A443B3"/>
    <w:rsid w:val="00AC2F37"/>
    <w:rsid w:val="00B56755"/>
    <w:rsid w:val="00B84450"/>
    <w:rsid w:val="00BC7BF2"/>
    <w:rsid w:val="00BD3A78"/>
    <w:rsid w:val="00BD7169"/>
    <w:rsid w:val="00C462C5"/>
    <w:rsid w:val="00C61D74"/>
    <w:rsid w:val="00C90F81"/>
    <w:rsid w:val="00CD5CA4"/>
    <w:rsid w:val="00CD6176"/>
    <w:rsid w:val="00D06604"/>
    <w:rsid w:val="00D6116A"/>
    <w:rsid w:val="00DB2A6A"/>
    <w:rsid w:val="00E83658"/>
    <w:rsid w:val="00E910AA"/>
    <w:rsid w:val="00E953ED"/>
    <w:rsid w:val="00EA23EA"/>
    <w:rsid w:val="00ED44DA"/>
    <w:rsid w:val="00F4409C"/>
    <w:rsid w:val="00F44800"/>
    <w:rsid w:val="00F45DF8"/>
    <w:rsid w:val="00F65F91"/>
    <w:rsid w:val="00FE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2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DF8"/>
  </w:style>
  <w:style w:type="paragraph" w:styleId="a8">
    <w:name w:val="footer"/>
    <w:basedOn w:val="a"/>
    <w:link w:val="a9"/>
    <w:uiPriority w:val="99"/>
    <w:unhideWhenUsed/>
    <w:rsid w:val="00F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DF8"/>
  </w:style>
  <w:style w:type="paragraph" w:customStyle="1" w:styleId="ConsPlusNormal">
    <w:name w:val="ConsPlusNormal"/>
    <w:rsid w:val="009936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2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DF8"/>
  </w:style>
  <w:style w:type="paragraph" w:styleId="a8">
    <w:name w:val="footer"/>
    <w:basedOn w:val="a"/>
    <w:link w:val="a9"/>
    <w:uiPriority w:val="99"/>
    <w:unhideWhenUsed/>
    <w:rsid w:val="00F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1144BEFC3C9FD9765C94C708F6E67F513565C1C025A5E385644C08115E1C7316329161AC9C7B4w5fAL" TargetMode="External"/><Relationship Id="rId13" Type="http://schemas.openxmlformats.org/officeDocument/2006/relationships/hyperlink" Target="consultantplus://offline/ref=C81F8EFEAB483F414D0C833117B2738FFF2343C04A680196AD885922D69233F43FB48D4F6615BAF8h1u4L" TargetMode="External"/><Relationship Id="rId18" Type="http://schemas.openxmlformats.org/officeDocument/2006/relationships/hyperlink" Target="consultantplus://offline/ref=5561C99293E8D4CB2955196927477BF388D8387D5F10C92A5BCFAA0638A5551CCE853472D03714E0s7L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E6CD953D114051CBB05CF8A3E1E70212441BEEC00819FCD57480B5A97FD6CF7D3B4E484E5CD1BE8fDL" TargetMode="External"/><Relationship Id="rId12" Type="http://schemas.openxmlformats.org/officeDocument/2006/relationships/hyperlink" Target="consultantplus://offline/ref=C81F8EFEAB483F414D0C833117B2738FFF224BC24B6B0196AD885922D69233F43FB48D4F6616BFhFuAL" TargetMode="External"/><Relationship Id="rId17" Type="http://schemas.openxmlformats.org/officeDocument/2006/relationships/hyperlink" Target="consultantplus://offline/ref=C81F8EFEAB483F414D0C833117B2738FFC2B4AC3406B0196AD885922D69233F43FB48D4F6616BFhFu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1F8EFEAB483F414D0C833117B2738FFC2B4DC040690196AD885922D69233F43FB48D4F6615BAF8h1u4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1F8EFEAB483F414D0C833117B2738FFF2C4BC141690196AD885922D69233F43FB48D4F6615BAF8h1u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81F8EFEAB483F414D0C833117B2738FFC2B42C04F650196AD885922D69233F43FB48D4F6616BFhFuAL" TargetMode="External"/><Relationship Id="rId10" Type="http://schemas.openxmlformats.org/officeDocument/2006/relationships/hyperlink" Target="consultantplus://offline/ref=C81F8EFEAB483F414D0C833117B2738FFC2B4AC3406B0196AD885922D69233F43FB48D4F6616BBhFuF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EA9A8C5CE3F11882161429370643AA7A355428EFDE622B2D04405F46C678253B2BD5369FD4AF17k1L" TargetMode="External"/><Relationship Id="rId14" Type="http://schemas.openxmlformats.org/officeDocument/2006/relationships/hyperlink" Target="consultantplus://offline/ref=C81F8EFEAB483F414D0C833117B2738FFF2343C24A690196AD885922D69233F43FB48D4F6615BAF8h1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18</cp:revision>
  <cp:lastPrinted>2017-03-23T10:50:00Z</cp:lastPrinted>
  <dcterms:created xsi:type="dcterms:W3CDTF">2017-01-19T09:47:00Z</dcterms:created>
  <dcterms:modified xsi:type="dcterms:W3CDTF">2017-03-30T08:54:00Z</dcterms:modified>
</cp:coreProperties>
</file>