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E1" w:rsidRPr="00FD07E1" w:rsidRDefault="00FD07E1" w:rsidP="00FD07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7E1">
        <w:rPr>
          <w:rFonts w:ascii="Times New Roman" w:hAnsi="Times New Roman" w:cs="Times New Roman"/>
          <w:sz w:val="28"/>
          <w:szCs w:val="28"/>
        </w:rPr>
        <w:t>Информация об объектах имущества, находящихся в муниципальной собственности муниципального образования «Анастасиевское сельское поселение» Матвеево-Курганского района Ростовской области,  включая сведения о наименовании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</w:r>
    </w:p>
    <w:p w:rsidR="00D11B91" w:rsidRPr="00380BDA" w:rsidRDefault="00D11B91" w:rsidP="00BB61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5"/>
        <w:gridCol w:w="2377"/>
        <w:gridCol w:w="2683"/>
        <w:gridCol w:w="2511"/>
        <w:gridCol w:w="2430"/>
        <w:gridCol w:w="2025"/>
        <w:gridCol w:w="2155"/>
      </w:tblGrid>
      <w:tr w:rsidR="00804DFB" w:rsidRPr="00380BDA" w:rsidTr="00866252">
        <w:tc>
          <w:tcPr>
            <w:tcW w:w="605" w:type="dxa"/>
          </w:tcPr>
          <w:p w:rsidR="00D11B91" w:rsidRPr="00380BDA" w:rsidRDefault="00D11B91" w:rsidP="00BB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7" w:type="dxa"/>
          </w:tcPr>
          <w:p w:rsidR="00D11B91" w:rsidRPr="00380BDA" w:rsidRDefault="00D11B91" w:rsidP="00D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района/ городского округа</w:t>
            </w:r>
          </w:p>
        </w:tc>
        <w:tc>
          <w:tcPr>
            <w:tcW w:w="2683" w:type="dxa"/>
          </w:tcPr>
          <w:p w:rsidR="00D11B91" w:rsidRPr="00380BDA" w:rsidRDefault="00D11B91" w:rsidP="00D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(полное)</w:t>
            </w:r>
          </w:p>
        </w:tc>
        <w:tc>
          <w:tcPr>
            <w:tcW w:w="2511" w:type="dxa"/>
          </w:tcPr>
          <w:p w:rsidR="00D11B91" w:rsidRPr="00380BDA" w:rsidRDefault="00D11B91" w:rsidP="00D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Адрес объекта (фактический)</w:t>
            </w:r>
          </w:p>
        </w:tc>
        <w:tc>
          <w:tcPr>
            <w:tcW w:w="2430" w:type="dxa"/>
          </w:tcPr>
          <w:p w:rsidR="00D11B91" w:rsidRPr="00380BDA" w:rsidRDefault="00D11B91" w:rsidP="00BB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2025" w:type="dxa"/>
          </w:tcPr>
          <w:p w:rsidR="00D11B91" w:rsidRPr="00380BDA" w:rsidRDefault="00D11B91" w:rsidP="00D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2155" w:type="dxa"/>
          </w:tcPr>
          <w:p w:rsidR="00D11B91" w:rsidRPr="00380BDA" w:rsidRDefault="00D11B91" w:rsidP="00BB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Наличие обременений объекта правами третьих лиц</w:t>
            </w:r>
          </w:p>
        </w:tc>
      </w:tr>
      <w:tr w:rsidR="00804DFB" w:rsidRPr="00380BDA" w:rsidTr="00866252">
        <w:tc>
          <w:tcPr>
            <w:tcW w:w="605" w:type="dxa"/>
          </w:tcPr>
          <w:p w:rsidR="00D11B91" w:rsidRPr="00380BDA" w:rsidRDefault="002A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D11B91" w:rsidRPr="00380BDA" w:rsidRDefault="004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4A040A" w:rsidRPr="00380BDA" w:rsidRDefault="004A040A" w:rsidP="004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    </w:t>
            </w:r>
          </w:p>
          <w:p w:rsidR="00D11B91" w:rsidRPr="00380BDA" w:rsidRDefault="00D1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D11B91" w:rsidRPr="00380BDA" w:rsidRDefault="0059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нстасиевка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, ул.Ленина,62, Матвеево-Курганский район, Ростовская область</w:t>
            </w:r>
          </w:p>
        </w:tc>
        <w:tc>
          <w:tcPr>
            <w:tcW w:w="2430" w:type="dxa"/>
          </w:tcPr>
          <w:p w:rsidR="00D11B91" w:rsidRPr="00380BDA" w:rsidRDefault="0059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61:21:0040101:1906, площадь 114,2</w:t>
            </w:r>
          </w:p>
        </w:tc>
        <w:tc>
          <w:tcPr>
            <w:tcW w:w="2025" w:type="dxa"/>
          </w:tcPr>
          <w:p w:rsidR="00D11B91" w:rsidRPr="00380BDA" w:rsidRDefault="0059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D11B91" w:rsidRPr="00380BDA" w:rsidRDefault="0059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Великой Отечественной войны,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Матвеево-Курганский район, 20 м на север от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енина ,49,             с. Анастасиевка</w:t>
            </w:r>
          </w:p>
        </w:tc>
        <w:tc>
          <w:tcPr>
            <w:tcW w:w="2430" w:type="dxa"/>
          </w:tcPr>
          <w:p w:rsidR="00F63F59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C7">
              <w:rPr>
                <w:rFonts w:ascii="Times New Roman" w:hAnsi="Times New Roman" w:cs="Times New Roman"/>
                <w:sz w:val="24"/>
                <w:szCs w:val="24"/>
              </w:rPr>
              <w:t>61:21:04 01 01:0:123</w:t>
            </w:r>
          </w:p>
          <w:p w:rsidR="00866252" w:rsidRPr="00F63F59" w:rsidRDefault="00F63F59" w:rsidP="00F6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577,2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Великой Отечественной войны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Матвеево-Курганский район, 13м на юг от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ентральная,59,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с.Марфинка</w:t>
            </w:r>
            <w:proofErr w:type="spellEnd"/>
          </w:p>
        </w:tc>
        <w:tc>
          <w:tcPr>
            <w:tcW w:w="2430" w:type="dxa"/>
          </w:tcPr>
          <w:p w:rsidR="00F63F59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C7">
              <w:rPr>
                <w:rFonts w:ascii="Times New Roman" w:hAnsi="Times New Roman" w:cs="Times New Roman"/>
                <w:sz w:val="24"/>
                <w:szCs w:val="24"/>
              </w:rPr>
              <w:t>61:21:04 03 01:0:58</w:t>
            </w:r>
            <w:r w:rsidR="00F63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252" w:rsidRPr="00380BDA" w:rsidRDefault="00F6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416,1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протяженностью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Матвеево-Курганский район, с.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61:21:0040301:0:787, протяженность 147 м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протяженностью</w:t>
            </w:r>
          </w:p>
        </w:tc>
        <w:tc>
          <w:tcPr>
            <w:tcW w:w="2511" w:type="dxa"/>
          </w:tcPr>
          <w:p w:rsidR="00866252" w:rsidRPr="00380BDA" w:rsidRDefault="00866252" w:rsidP="00DB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Матвеево-Курганский район, с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настасиевка </w:t>
            </w:r>
            <w:r w:rsidRPr="003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ул.Ленина. От места врезки существующего газопровода в восточном направлении до </w:t>
            </w:r>
          </w:p>
          <w:p w:rsidR="00866252" w:rsidRPr="00380BDA" w:rsidRDefault="00866252" w:rsidP="00DB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ГРПШ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</w:t>
            </w:r>
            <w:r w:rsidR="00F63F59">
              <w:rPr>
                <w:rFonts w:ascii="Times New Roman" w:hAnsi="Times New Roman" w:cs="Times New Roman"/>
                <w:sz w:val="24"/>
                <w:szCs w:val="24"/>
              </w:rPr>
              <w:t xml:space="preserve">21:0040101:0:696, протяженность </w:t>
            </w: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с 1-м газораспределительным пунктом шкафным  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Матвеево-Курганский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настасиевка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, ул.Ленина, от ГРПШ в северном направлении до дома № 45 по ул.Ленина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61:21:0040101:0:698,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протяженность 289 м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Матвеево-Курганский район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Анастасиевка, проход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ктябрьская, ул. Ленина,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61:21:0040101:0:150, протяженность 2070 м</w:t>
            </w:r>
            <w:r w:rsidR="00F63F59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стадио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забор)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Матвеево-Курганский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настасиевка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, 2 м. от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 № 46 и 2 м от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 № 44 по ул.Октябрьская</w:t>
            </w:r>
          </w:p>
        </w:tc>
        <w:tc>
          <w:tcPr>
            <w:tcW w:w="2430" w:type="dxa"/>
          </w:tcPr>
          <w:p w:rsidR="00866252" w:rsidRPr="00380BDA" w:rsidRDefault="00F6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61:21:0040101:2531</w:t>
            </w:r>
          </w:p>
          <w:p w:rsidR="00866252" w:rsidRPr="00380BDA" w:rsidRDefault="00866252" w:rsidP="00F6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F63F59">
              <w:rPr>
                <w:rFonts w:ascii="Times New Roman" w:hAnsi="Times New Roman" w:cs="Times New Roman"/>
                <w:sz w:val="24"/>
                <w:szCs w:val="24"/>
              </w:rPr>
              <w:t xml:space="preserve">     144 метра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(плотина)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Ростовская обл., Матвеево-Курганский район, 160 м по направлению на запад от ориентира с. Анастасиевка, ул. Ленина, 62 "а", расположенного за </w:t>
            </w:r>
            <w:r w:rsidRPr="00380B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пределами участка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61:21:0000000:3664,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Протяженность </w:t>
            </w:r>
            <w:r w:rsidR="00F63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380BDA">
              <w:rPr>
                <w:rFonts w:ascii="Times New Roman" w:hAnsi="Times New Roman" w:cs="Times New Roman"/>
                <w:bCs/>
                <w:sz w:val="24"/>
                <w:szCs w:val="24"/>
              </w:rPr>
              <w:t>472 м</w:t>
            </w:r>
            <w:r w:rsidR="00F63F59">
              <w:rPr>
                <w:rFonts w:ascii="Times New Roman" w:hAnsi="Times New Roman" w:cs="Times New Roman"/>
                <w:bCs/>
                <w:sz w:val="24"/>
                <w:szCs w:val="24"/>
              </w:rPr>
              <w:t>етра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(плотина)</w:t>
            </w:r>
          </w:p>
        </w:tc>
        <w:tc>
          <w:tcPr>
            <w:tcW w:w="2511" w:type="dxa"/>
          </w:tcPr>
          <w:p w:rsidR="00866252" w:rsidRPr="00380BDA" w:rsidRDefault="00866252" w:rsidP="003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Ростовская обл.        М-Курганский р-н, в 1000 метрах на северо-запад от дома по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ирная,78, х.Селезнев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61:21:0600010:0:2,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F63F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67 м</w:t>
            </w:r>
            <w:r w:rsidR="00F63F59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Матвеево-Курганский район, между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кольная и ул.Чкалова в с.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, Матвеево-Курганского района Ростовской области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61:21:0040301:2957,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F63F5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218 м</w:t>
            </w:r>
            <w:r w:rsidR="00F63F59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квартира специализированного муниципального жилищного фонда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Матвеево-Курганский район,                          с. Анастасиевка,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ролетарская,39, кв.1,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61:21:0040101:2384,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Площадь 89,3 кв.м.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 w:rsidP="00DF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плотина ГТС                  с.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</w:p>
        </w:tc>
        <w:tc>
          <w:tcPr>
            <w:tcW w:w="2511" w:type="dxa"/>
          </w:tcPr>
          <w:p w:rsidR="00866252" w:rsidRPr="00380BDA" w:rsidRDefault="00866252" w:rsidP="00DF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Матвеево-Курганский район, в 7.8 км северо-восточнее с.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</w:p>
        </w:tc>
        <w:tc>
          <w:tcPr>
            <w:tcW w:w="2430" w:type="dxa"/>
          </w:tcPr>
          <w:p w:rsidR="00866252" w:rsidRPr="00380BDA" w:rsidRDefault="00866252" w:rsidP="00DF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61:21:0000000:3736, протяженность127,20 метров</w:t>
            </w:r>
          </w:p>
        </w:tc>
        <w:tc>
          <w:tcPr>
            <w:tcW w:w="2025" w:type="dxa"/>
          </w:tcPr>
          <w:p w:rsidR="00866252" w:rsidRPr="00380BDA" w:rsidRDefault="00866252" w:rsidP="00DF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 w:rsidP="00DF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Договор аренды от 05.05.2015 № 2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сарай ДК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Матвеево-Курганский район, с.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ентральная, 59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61:21:0040301:1770,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площадь 134,9 кв.м.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Здание нежилое сельского Дома культуры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Матвеево-Курганский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. Анастасиевка, </w:t>
            </w:r>
            <w:r w:rsidRPr="003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енина, 49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61:21:0040101:1927,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Площадь 1186,9 кв.м.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передаче в оперативное управление </w:t>
            </w:r>
            <w:r w:rsidRPr="003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от 31.12.2008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 сельского Дома культуры  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Матвеево-Курганский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ентральная, 59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61:21:0040301:1771,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площадь 1630,9 кв.м.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Договор о передаче в оперативное управление муниципального имущества от 31.12.2008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Подземный газопровод низкого давления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ентральная, 59, от ГРПШ в северном направлении до места врезки в существующий газопровод далее от здания № 6 в западном направлении до дома № 59 по ул.Центральная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61:21:0040301:0:785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протяженность147,0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Договор о передаче в оперативное управление муниципального имущества от 31.12.2008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протяженностью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Матвеево-Курганский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ентральная, 59, от ГРПШ в северном направлении до места врезки в существующий газопровод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61:21:0040301:0:786,</w:t>
            </w:r>
          </w:p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Протяженность 13 метров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Договор о передаче в оперативное управление муниципального имущества от 31.12.2008</w:t>
            </w:r>
          </w:p>
        </w:tc>
      </w:tr>
      <w:tr w:rsidR="00866252" w:rsidRPr="00380BDA" w:rsidTr="00866252">
        <w:tc>
          <w:tcPr>
            <w:tcW w:w="60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7" w:type="dxa"/>
          </w:tcPr>
          <w:p w:rsidR="00866252" w:rsidRDefault="00866252">
            <w:r w:rsidRPr="002E51FF">
              <w:rPr>
                <w:rFonts w:ascii="Times New Roman" w:hAnsi="Times New Roman" w:cs="Times New Roman"/>
                <w:sz w:val="24"/>
                <w:szCs w:val="24"/>
              </w:rPr>
              <w:t>Анастасиевское сельское поселение</w:t>
            </w:r>
          </w:p>
        </w:tc>
        <w:tc>
          <w:tcPr>
            <w:tcW w:w="2683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511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Матвеево-Курганский р-н, в 50 метрах на юг </w:t>
            </w:r>
            <w:r w:rsidRPr="003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здания № 59, ул</w:t>
            </w:r>
            <w:proofErr w:type="gram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с. </w:t>
            </w:r>
            <w:proofErr w:type="spellStart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Марфинка</w:t>
            </w:r>
            <w:proofErr w:type="spellEnd"/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61:21:0000000:3728, площадь 1,4 кв.м.</w:t>
            </w:r>
          </w:p>
        </w:tc>
        <w:tc>
          <w:tcPr>
            <w:tcW w:w="202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55" w:type="dxa"/>
          </w:tcPr>
          <w:p w:rsidR="00866252" w:rsidRPr="00380BDA" w:rsidRDefault="0086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4193" w:rsidRPr="00380BDA" w:rsidRDefault="00444193">
      <w:pPr>
        <w:rPr>
          <w:rFonts w:ascii="Times New Roman" w:hAnsi="Times New Roman" w:cs="Times New Roman"/>
          <w:sz w:val="24"/>
          <w:szCs w:val="24"/>
        </w:rPr>
      </w:pPr>
    </w:p>
    <w:sectPr w:rsidR="00444193" w:rsidRPr="00380BDA" w:rsidSect="00DB5CE7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F4DF8"/>
    <w:rsid w:val="001A5B33"/>
    <w:rsid w:val="001F3A4E"/>
    <w:rsid w:val="00231FB9"/>
    <w:rsid w:val="002339CD"/>
    <w:rsid w:val="002A5E1B"/>
    <w:rsid w:val="00380BDA"/>
    <w:rsid w:val="003D346A"/>
    <w:rsid w:val="003E7CA3"/>
    <w:rsid w:val="0043107F"/>
    <w:rsid w:val="00432017"/>
    <w:rsid w:val="00444193"/>
    <w:rsid w:val="004A040A"/>
    <w:rsid w:val="004B0E84"/>
    <w:rsid w:val="005664BC"/>
    <w:rsid w:val="00594950"/>
    <w:rsid w:val="006F2D36"/>
    <w:rsid w:val="00711CB0"/>
    <w:rsid w:val="00804DFB"/>
    <w:rsid w:val="00866252"/>
    <w:rsid w:val="009D79AF"/>
    <w:rsid w:val="00A0530D"/>
    <w:rsid w:val="00B70AAC"/>
    <w:rsid w:val="00B81498"/>
    <w:rsid w:val="00BB6134"/>
    <w:rsid w:val="00C21941"/>
    <w:rsid w:val="00C449F1"/>
    <w:rsid w:val="00D00BFE"/>
    <w:rsid w:val="00D11B91"/>
    <w:rsid w:val="00DB5CE7"/>
    <w:rsid w:val="00DD2EC7"/>
    <w:rsid w:val="00E1464B"/>
    <w:rsid w:val="00E62A84"/>
    <w:rsid w:val="00EC79CB"/>
    <w:rsid w:val="00F2779D"/>
    <w:rsid w:val="00F63F59"/>
    <w:rsid w:val="00FD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4</cp:revision>
  <dcterms:created xsi:type="dcterms:W3CDTF">2019-02-11T12:14:00Z</dcterms:created>
  <dcterms:modified xsi:type="dcterms:W3CDTF">2019-02-11T12:15:00Z</dcterms:modified>
</cp:coreProperties>
</file>