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BB" w:rsidRDefault="008B39BB">
      <w:r>
        <w:rPr>
          <w:noProof/>
          <w:lang w:eastAsia="ru-RU"/>
        </w:rPr>
        <w:drawing>
          <wp:inline distT="0" distB="0" distL="0" distR="0" wp14:anchorId="48776462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F9E">
        <w:t xml:space="preserve">  </w:t>
      </w:r>
    </w:p>
    <w:p w:rsidR="008E5C38" w:rsidRDefault="008E5C38"/>
    <w:p w:rsidR="008E5C38" w:rsidRPr="008E5C38" w:rsidRDefault="008E5C38">
      <w:pPr>
        <w:rPr>
          <w:b/>
        </w:rPr>
      </w:pPr>
      <w:r w:rsidRPr="008E5C38">
        <w:rPr>
          <w:b/>
        </w:rPr>
        <w:t>Пресс-релиз</w:t>
      </w:r>
    </w:p>
    <w:p w:rsidR="00D370B7" w:rsidRDefault="00F9710D" w:rsidP="00D370B7">
      <w:pPr>
        <w:jc w:val="both"/>
        <w:rPr>
          <w:b/>
        </w:rPr>
      </w:pPr>
      <w:r>
        <w:rPr>
          <w:b/>
        </w:rPr>
        <w:t>0</w:t>
      </w:r>
      <w:r w:rsidRPr="00F9710D">
        <w:rPr>
          <w:b/>
        </w:rPr>
        <w:t>5</w:t>
      </w:r>
      <w:r w:rsidR="006E6251">
        <w:rPr>
          <w:b/>
        </w:rPr>
        <w:t>.</w:t>
      </w:r>
      <w:r>
        <w:rPr>
          <w:b/>
        </w:rPr>
        <w:t>12</w:t>
      </w:r>
      <w:r w:rsidR="008E5C38" w:rsidRPr="008E5C38">
        <w:rPr>
          <w:b/>
        </w:rPr>
        <w:t>.2017</w:t>
      </w:r>
    </w:p>
    <w:p w:rsidR="00D370B7" w:rsidRPr="00F9710D" w:rsidRDefault="00D370B7" w:rsidP="00D370B7">
      <w:pPr>
        <w:jc w:val="both"/>
      </w:pPr>
      <w:r w:rsidRPr="00D370B7">
        <w:rPr>
          <w:b/>
        </w:rPr>
        <w:t xml:space="preserve">  </w:t>
      </w:r>
      <w:r w:rsidRPr="00F9710D">
        <w:rPr>
          <w:b/>
        </w:rPr>
        <w:t xml:space="preserve">Управление </w:t>
      </w:r>
      <w:proofErr w:type="spellStart"/>
      <w:r w:rsidRPr="00F9710D">
        <w:rPr>
          <w:b/>
        </w:rPr>
        <w:t>Росреестра</w:t>
      </w:r>
      <w:proofErr w:type="spellEnd"/>
      <w:r w:rsidRPr="00F9710D">
        <w:rPr>
          <w:b/>
        </w:rPr>
        <w:t xml:space="preserve"> по Рост</w:t>
      </w:r>
      <w:r>
        <w:rPr>
          <w:b/>
        </w:rPr>
        <w:t>овской области продолжает формировать охранные</w:t>
      </w:r>
      <w:r w:rsidRPr="00F9710D">
        <w:rPr>
          <w:b/>
        </w:rPr>
        <w:t xml:space="preserve"> зон</w:t>
      </w:r>
      <w:r>
        <w:rPr>
          <w:b/>
        </w:rPr>
        <w:t>ы</w:t>
      </w:r>
      <w:r w:rsidRPr="00F9710D">
        <w:rPr>
          <w:b/>
        </w:rPr>
        <w:t xml:space="preserve"> пунктов государственной геодезической сети (ГГС).</w:t>
      </w:r>
    </w:p>
    <w:p w:rsidR="008E5C38" w:rsidRDefault="008E5C38">
      <w:pPr>
        <w:rPr>
          <w:b/>
        </w:rPr>
      </w:pPr>
    </w:p>
    <w:p w:rsidR="008A5614" w:rsidRDefault="008A5614">
      <w:pPr>
        <w:rPr>
          <w:b/>
        </w:rPr>
      </w:pPr>
      <w:r w:rsidRPr="008A5614">
        <w:rPr>
          <w:b/>
          <w:noProof/>
          <w:lang w:eastAsia="ru-RU"/>
        </w:rPr>
        <w:drawing>
          <wp:inline distT="0" distB="0" distL="0" distR="0">
            <wp:extent cx="3175000" cy="4481830"/>
            <wp:effectExtent l="0" t="0" r="6350" b="0"/>
            <wp:docPr id="3" name="Рисунок 3" descr="O:\Трубникова\Фото\ФОТ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Трубникова\Фото\ФОТО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B7" w:rsidRPr="00D370B7" w:rsidRDefault="00D370B7">
      <w:r w:rsidRPr="00D370B7">
        <w:rPr>
          <w:lang w:val="en-US"/>
        </w:rPr>
        <w:t xml:space="preserve">На фото: </w:t>
      </w:r>
      <w:r w:rsidRPr="00D370B7">
        <w:t xml:space="preserve"> Вид наружно.</w:t>
      </w:r>
      <w:bookmarkStart w:id="0" w:name="_GoBack"/>
      <w:bookmarkEnd w:id="0"/>
    </w:p>
    <w:p w:rsidR="00F9710D" w:rsidRPr="00F9710D" w:rsidRDefault="00F9710D" w:rsidP="00F9710D">
      <w:pPr>
        <w:jc w:val="both"/>
        <w:rPr>
          <w:b/>
          <w:i/>
        </w:rPr>
      </w:pPr>
      <w:r w:rsidRPr="00F9710D">
        <w:rPr>
          <w:b/>
          <w:i/>
        </w:rPr>
        <w:t>К 2019 году будет сф</w:t>
      </w:r>
      <w:r>
        <w:rPr>
          <w:b/>
          <w:i/>
        </w:rPr>
        <w:t>ормировано и  внесено в Единый г</w:t>
      </w:r>
      <w:r w:rsidRPr="00F9710D">
        <w:rPr>
          <w:b/>
          <w:i/>
        </w:rPr>
        <w:t xml:space="preserve">осударственный реестр недвижимости (ЕГРН) 3811 охранных зон пунктов ГГС. Границы охранной зоны представляют собой квадрат (сторона 4 метра), стороны которого ориентированы по сторонам света и центральной точкой которого (точкой пересечения диагоналей) является центр пункта ГГС. </w:t>
      </w:r>
    </w:p>
    <w:p w:rsidR="00F9710D" w:rsidRPr="00F9710D" w:rsidRDefault="00F9710D" w:rsidP="00F9710D">
      <w:pPr>
        <w:jc w:val="both"/>
      </w:pPr>
      <w:r w:rsidRPr="00F9710D">
        <w:t>Управление Росреестра по Ростовской области предупреждает правообладателей объектов недвижимости, на которых находятся  геодезические пункты о том, что в пределах границы охранной зоны пункта ГГС запрещается без письменного согласования с</w:t>
      </w:r>
      <w:r>
        <w:t>о специалистами</w:t>
      </w:r>
      <w:r w:rsidRPr="00F9710D">
        <w:t xml:space="preserve"> </w:t>
      </w:r>
      <w:r>
        <w:lastRenderedPageBreak/>
        <w:t xml:space="preserve">регионального </w:t>
      </w:r>
      <w:r w:rsidRPr="00F9710D">
        <w:t>Ро</w:t>
      </w:r>
      <w:r>
        <w:t>среестра</w:t>
      </w:r>
      <w:r w:rsidRPr="00F9710D">
        <w:t xml:space="preserve"> осуществл</w:t>
      </w:r>
      <w:r>
        <w:t>ять любые виды деятельности и работы</w:t>
      </w:r>
      <w:r w:rsidRPr="00F9710D">
        <w:t>, которые могут повлечь повреждение или уничтожение наружного знака пункта, нарушить неизменность местоположения специального центра пункта или создать затруднения для использования пункта по прямому назначению и свободного доступа к нему, а именно:</w:t>
      </w:r>
    </w:p>
    <w:p w:rsidR="00F9710D" w:rsidRPr="00F9710D" w:rsidRDefault="00F9710D" w:rsidP="00F9710D">
      <w:pPr>
        <w:jc w:val="both"/>
      </w:pPr>
      <w:r w:rsidRPr="00F9710D">
        <w:t>а) убирать, перемещать, засыпать или повреждать составные части пункта;</w:t>
      </w:r>
    </w:p>
    <w:p w:rsidR="00F9710D" w:rsidRPr="00F9710D" w:rsidRDefault="00F9710D" w:rsidP="00F9710D">
      <w:pPr>
        <w:jc w:val="both"/>
      </w:pPr>
      <w:r w:rsidRPr="00F9710D">
        <w:t>б) проводить работы, размещать объекты и предметы, возводить сооружения и конструкции, которые могут препятствовать доступу к пункту без создания необходимых для такого доступа проходов и подъездов;</w:t>
      </w:r>
    </w:p>
    <w:p w:rsidR="00F9710D" w:rsidRPr="00F9710D" w:rsidRDefault="00F9710D" w:rsidP="00F9710D">
      <w:pPr>
        <w:jc w:val="both"/>
      </w:pPr>
      <w:r w:rsidRPr="00F9710D">
        <w:t>в) осуществлять горные, взрывные, строительные, земляные (мелиоративные) и иные работы, которые могут привести к повреждению или уничтожению пункта;</w:t>
      </w:r>
    </w:p>
    <w:p w:rsidR="00F9710D" w:rsidRPr="00F9710D" w:rsidRDefault="00F9710D" w:rsidP="00F9710D">
      <w:pPr>
        <w:jc w:val="both"/>
      </w:pPr>
      <w:r w:rsidRPr="00F9710D">
        <w:t>г) проводить работы, не обеспечивающие сохранность пункта.</w:t>
      </w:r>
    </w:p>
    <w:p w:rsidR="00F9710D" w:rsidRPr="00F9710D" w:rsidRDefault="00F9710D" w:rsidP="00F9710D">
      <w:pPr>
        <w:jc w:val="both"/>
      </w:pPr>
      <w:r w:rsidRPr="00F9710D">
        <w:t>В пределах границ охранных зон пунктов,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</w:t>
      </w:r>
    </w:p>
    <w:p w:rsidR="00F9710D" w:rsidRPr="00F9710D" w:rsidRDefault="00F9710D" w:rsidP="00F9710D">
      <w:pPr>
        <w:jc w:val="both"/>
      </w:pPr>
      <w:r w:rsidRPr="00F9710D">
        <w:t>Управление Росреестра по Ростовской области напоминает собственникам, владельцам и пользователям земельных участков, на которых расположены геодезические пункты, что в соответствии  со статьей 7.2 КоАП РФ уничтожение, повреждение или снос пунктов, влечет наложение административного штрафа на граждан в размере от 5 000 до 10 000 рублей, на должностных лиц  от 10 000 до 50 000рублей; на юридических лиц -</w:t>
      </w:r>
      <w:r>
        <w:t xml:space="preserve"> </w:t>
      </w:r>
      <w:r w:rsidRPr="00F9710D">
        <w:t xml:space="preserve">от 50 000 до 200 000рублей. а также требование оплаты  виновным лицом стоимости работ по восстановлению геодезического пункта, которая на сегодняшний день составляет порядка 500 000 рублей. </w:t>
      </w:r>
    </w:p>
    <w:p w:rsidR="00F9710D" w:rsidRPr="00F9710D" w:rsidRDefault="00F9710D" w:rsidP="00F9710D">
      <w:pPr>
        <w:jc w:val="both"/>
      </w:pPr>
      <w:r w:rsidRPr="00F9710D">
        <w:t>Напоминаем также, что не</w:t>
      </w:r>
      <w:r>
        <w:t xml:space="preserve"> </w:t>
      </w:r>
      <w:r w:rsidRPr="00F9710D">
        <w:t xml:space="preserve">уведомление собственником, владельцем или пользователем земельного участка, </w:t>
      </w:r>
      <w:r>
        <w:t xml:space="preserve">специалистов </w:t>
      </w:r>
      <w:r w:rsidRPr="00F9710D">
        <w:t>Росреестра по Ростовской области о повреждении или уничтожении пунктов</w:t>
      </w:r>
      <w:r>
        <w:t xml:space="preserve">, или </w:t>
      </w:r>
      <w:r w:rsidRPr="00F9710D">
        <w:t xml:space="preserve">отказ в </w:t>
      </w:r>
      <w:r>
        <w:t xml:space="preserve">возможности подъезда </w:t>
      </w:r>
      <w:r w:rsidRPr="00F9710D">
        <w:t>к этим пунктам для проведения на них наблюдений и иных работ влечет предупреждение или наложение административного штрафа в размере от 1000 до 5000 рублей.</w:t>
      </w:r>
    </w:p>
    <w:p w:rsidR="00F9710D" w:rsidRPr="00F9710D" w:rsidRDefault="00F9710D" w:rsidP="00F9710D">
      <w:pPr>
        <w:jc w:val="both"/>
      </w:pPr>
      <w:r>
        <w:t>В</w:t>
      </w:r>
      <w:r w:rsidRPr="00F9710D">
        <w:t xml:space="preserve"> случае выявления уничтожения или повреждения пункта</w:t>
      </w:r>
      <w:r>
        <w:t xml:space="preserve"> правообладатели</w:t>
      </w:r>
      <w:r w:rsidRPr="00F9710D">
        <w:t xml:space="preserve"> в течение 15 календарных дней со дня обнаружения уничтожения или повреждения пункта обязаны направить в Управление Росреестра по Ростовской области информацию об уничтожении или повреждения пункта с указанием адреса (местоположения) и (или) кадастрового номера объекта недвижимости, на котором находится (находился) пункт, а также причины уничтожения или повреждения пункта</w:t>
      </w:r>
      <w:r>
        <w:t xml:space="preserve"> если она известна</w:t>
      </w:r>
      <w:r w:rsidRPr="00F9710D">
        <w:t>.</w:t>
      </w:r>
    </w:p>
    <w:p w:rsidR="00F9710D" w:rsidRPr="00F9710D" w:rsidRDefault="00F9710D" w:rsidP="00F9710D">
      <w:pPr>
        <w:jc w:val="both"/>
      </w:pPr>
      <w:r w:rsidRPr="00F9710D">
        <w:t>Информация об уничтожении или повреждении пункта</w:t>
      </w:r>
      <w:r>
        <w:t xml:space="preserve"> ГГС необходимо</w:t>
      </w:r>
      <w:r w:rsidRPr="00F9710D">
        <w:t xml:space="preserve"> направля</w:t>
      </w:r>
      <w:r>
        <w:t>ть</w:t>
      </w:r>
      <w:r w:rsidRPr="00F9710D">
        <w:t xml:space="preserve"> в Управление Росреестра по Ростовской области:</w:t>
      </w:r>
    </w:p>
    <w:p w:rsidR="00F9710D" w:rsidRPr="00F9710D" w:rsidRDefault="00F9710D" w:rsidP="00F9710D">
      <w:pPr>
        <w:jc w:val="both"/>
      </w:pPr>
      <w:r w:rsidRPr="00F9710D">
        <w:t>а) в виде бумажного документа посредством почтового отправления по адресу 344002, г. Ростов-на-Дону, пер. Соборный, д. 2А;</w:t>
      </w:r>
    </w:p>
    <w:p w:rsidR="00F9710D" w:rsidRPr="00F9710D" w:rsidRDefault="00F9710D" w:rsidP="00F9710D">
      <w:pPr>
        <w:jc w:val="both"/>
      </w:pPr>
      <w:r w:rsidRPr="00F9710D">
        <w:t>б) в виде электронного документа (электронного образа бумажного документа), подписанного усиленной квалифицированной электронной подписью правообладателя, направляемого по адресу электронной почты 61_upr@rosreestr.ru;</w:t>
      </w:r>
    </w:p>
    <w:p w:rsidR="00F9710D" w:rsidRPr="00F9710D" w:rsidRDefault="00F9710D" w:rsidP="00F9710D">
      <w:pPr>
        <w:jc w:val="both"/>
      </w:pPr>
      <w:r w:rsidRPr="00F9710D">
        <w:t>Информация об уничтожении или повреждении пункта должна содержать почтовый адрес (адрес регистрации) и контактные данные правообладателя для реализации возможности обратной связи.</w:t>
      </w:r>
    </w:p>
    <w:p w:rsidR="00F9710D" w:rsidRPr="00F9710D" w:rsidRDefault="00F9710D" w:rsidP="00F9710D">
      <w:pPr>
        <w:jc w:val="both"/>
      </w:pPr>
      <w:r w:rsidRPr="00F9710D">
        <w:lastRenderedPageBreak/>
        <w:t>В случае направления информации в виде бумажного документа посредством почтового отправления или в виде электронного образа бумажного документа по адресу электронной почты указанный документ должен быть подписан направляющим лицом и</w:t>
      </w:r>
      <w:r>
        <w:t>ли</w:t>
      </w:r>
      <w:r w:rsidRPr="00F9710D">
        <w:t xml:space="preserve"> заверен его печатью (при наличии).</w:t>
      </w:r>
    </w:p>
    <w:p w:rsidR="00611AF9" w:rsidRPr="00F9710D" w:rsidRDefault="00611AF9" w:rsidP="006E6251">
      <w:pPr>
        <w:jc w:val="both"/>
      </w:pPr>
    </w:p>
    <w:p w:rsidR="00F9710D" w:rsidRDefault="008A5614" w:rsidP="006E6251">
      <w:pPr>
        <w:jc w:val="both"/>
      </w:pPr>
      <w:r w:rsidRPr="008A5614">
        <w:rPr>
          <w:noProof/>
          <w:lang w:eastAsia="ru-RU"/>
        </w:rPr>
        <w:drawing>
          <wp:inline distT="0" distB="0" distL="0" distR="0">
            <wp:extent cx="5940425" cy="4315871"/>
            <wp:effectExtent l="0" t="0" r="3175" b="8890"/>
            <wp:docPr id="4" name="Рисунок 4" descr="O:\Трубникова\Фото\ФОТ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Трубникова\Фото\ФОТО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0D" w:rsidRDefault="00D370B7" w:rsidP="006E6251">
      <w:pPr>
        <w:jc w:val="both"/>
      </w:pPr>
      <w:r>
        <w:t>На фото: Центр пункта ГГС</w:t>
      </w:r>
    </w:p>
    <w:p w:rsidR="00611AF9" w:rsidRPr="00611AF9" w:rsidRDefault="00611AF9" w:rsidP="006E6251">
      <w:pPr>
        <w:jc w:val="both"/>
        <w:rPr>
          <w:sz w:val="20"/>
          <w:szCs w:val="20"/>
        </w:rPr>
      </w:pPr>
      <w:r w:rsidRPr="00611AF9">
        <w:rPr>
          <w:sz w:val="20"/>
          <w:szCs w:val="20"/>
        </w:rPr>
        <w:t xml:space="preserve">По всем вопросам связанным с данной информацией, обращайтесь в пресс-службу Управления Росреестра по Ростовской области к Надежде Бережной  </w:t>
      </w:r>
      <w:hyperlink r:id="rId7" w:history="1">
        <w:r w:rsidRPr="00611AF9">
          <w:rPr>
            <w:rStyle w:val="a5"/>
            <w:sz w:val="20"/>
            <w:szCs w:val="20"/>
          </w:rPr>
          <w:t>BerejnayaNA@r61.rosreestr.ru</w:t>
        </w:r>
      </w:hyperlink>
    </w:p>
    <w:p w:rsidR="00611AF9" w:rsidRDefault="00611AF9" w:rsidP="006E6251">
      <w:pPr>
        <w:jc w:val="both"/>
      </w:pPr>
    </w:p>
    <w:p w:rsidR="00611AF9" w:rsidRDefault="00611AF9" w:rsidP="006E6251">
      <w:pPr>
        <w:jc w:val="both"/>
      </w:pPr>
    </w:p>
    <w:sectPr w:rsidR="0061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B"/>
    <w:rsid w:val="000502B7"/>
    <w:rsid w:val="000D6B76"/>
    <w:rsid w:val="00160324"/>
    <w:rsid w:val="0016784E"/>
    <w:rsid w:val="00194E37"/>
    <w:rsid w:val="001A2C97"/>
    <w:rsid w:val="001A7668"/>
    <w:rsid w:val="001B61FC"/>
    <w:rsid w:val="001C0794"/>
    <w:rsid w:val="001D20EF"/>
    <w:rsid w:val="001E0021"/>
    <w:rsid w:val="002E5A73"/>
    <w:rsid w:val="00333795"/>
    <w:rsid w:val="00341CC4"/>
    <w:rsid w:val="0036245D"/>
    <w:rsid w:val="00372A99"/>
    <w:rsid w:val="003A48BC"/>
    <w:rsid w:val="00452D0A"/>
    <w:rsid w:val="004A6A96"/>
    <w:rsid w:val="004F5F9E"/>
    <w:rsid w:val="005209DD"/>
    <w:rsid w:val="00535BB2"/>
    <w:rsid w:val="00544C86"/>
    <w:rsid w:val="0059055C"/>
    <w:rsid w:val="00591642"/>
    <w:rsid w:val="00592CCA"/>
    <w:rsid w:val="005E6776"/>
    <w:rsid w:val="00611AF9"/>
    <w:rsid w:val="0065615B"/>
    <w:rsid w:val="006E6251"/>
    <w:rsid w:val="00787AB1"/>
    <w:rsid w:val="007E71B3"/>
    <w:rsid w:val="00800A6D"/>
    <w:rsid w:val="00850814"/>
    <w:rsid w:val="00895B79"/>
    <w:rsid w:val="008A5614"/>
    <w:rsid w:val="008B39BB"/>
    <w:rsid w:val="008E5C38"/>
    <w:rsid w:val="0092182A"/>
    <w:rsid w:val="00931D4D"/>
    <w:rsid w:val="0098184B"/>
    <w:rsid w:val="009B7E32"/>
    <w:rsid w:val="00B01F5B"/>
    <w:rsid w:val="00B738A1"/>
    <w:rsid w:val="00BA0640"/>
    <w:rsid w:val="00C867F7"/>
    <w:rsid w:val="00D35EA0"/>
    <w:rsid w:val="00D370B7"/>
    <w:rsid w:val="00DB06B2"/>
    <w:rsid w:val="00DB4BA1"/>
    <w:rsid w:val="00DC61E1"/>
    <w:rsid w:val="00E30C56"/>
    <w:rsid w:val="00E67FD6"/>
    <w:rsid w:val="00E925CC"/>
    <w:rsid w:val="00EA37D8"/>
    <w:rsid w:val="00F9710D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8E5DC-FFAB-4D88-A855-33FE493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11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ejnayaNA@r61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Надежда Анатольевна</dc:creator>
  <cp:keywords/>
  <dc:description/>
  <cp:lastModifiedBy>Трубникова Екатерина Алексеевна</cp:lastModifiedBy>
  <cp:revision>5</cp:revision>
  <cp:lastPrinted>2017-09-06T11:15:00Z</cp:lastPrinted>
  <dcterms:created xsi:type="dcterms:W3CDTF">2017-12-05T07:47:00Z</dcterms:created>
  <dcterms:modified xsi:type="dcterms:W3CDTF">2017-12-05T08:45:00Z</dcterms:modified>
</cp:coreProperties>
</file>