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93" w:rsidRPr="001D73DC" w:rsidRDefault="00A3164A" w:rsidP="00A3164A">
      <w:pPr>
        <w:pStyle w:val="1"/>
        <w:widowControl w:val="0"/>
        <w:spacing w:before="640" w:line="24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D73DC">
        <w:rPr>
          <w:rFonts w:ascii="Times New Roman" w:eastAsia="Times" w:hAnsi="Times New Roman" w:cs="Times New Roman"/>
          <w:b/>
          <w:color w:val="000000"/>
          <w:sz w:val="28"/>
          <w:szCs w:val="28"/>
        </w:rPr>
        <w:t>ЗАЯВКА</w:t>
      </w:r>
    </w:p>
    <w:p w:rsidR="00A16993" w:rsidRPr="001D73DC" w:rsidRDefault="00A3164A" w:rsidP="00A3164A">
      <w:pPr>
        <w:pStyle w:val="1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1D73DC">
        <w:rPr>
          <w:rFonts w:ascii="Times New Roman" w:eastAsia="Times" w:hAnsi="Times New Roman" w:cs="Times New Roman"/>
          <w:b/>
          <w:color w:val="000000"/>
          <w:sz w:val="28"/>
          <w:szCs w:val="28"/>
        </w:rPr>
        <w:t>на участие в конкурсе в сфере предпринимательства «</w:t>
      </w:r>
      <w:r w:rsidRPr="001D73DC">
        <w:rPr>
          <w:rFonts w:ascii="Times New Roman" w:hAnsi="Times New Roman" w:cs="Times New Roman"/>
          <w:b/>
          <w:sz w:val="28"/>
          <w:szCs w:val="28"/>
        </w:rPr>
        <w:t>Лучший предприниматель Мат</w:t>
      </w:r>
      <w:r w:rsidR="008C7B94">
        <w:rPr>
          <w:rFonts w:ascii="Times New Roman" w:hAnsi="Times New Roman" w:cs="Times New Roman"/>
          <w:b/>
          <w:sz w:val="28"/>
          <w:szCs w:val="28"/>
        </w:rPr>
        <w:t>веево-Курганского района -  2023</w:t>
      </w:r>
      <w:r w:rsidRPr="001D73D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D73D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» </w:t>
      </w:r>
    </w:p>
    <w:p w:rsidR="00A16993" w:rsidRDefault="00A16993" w:rsidP="00A16993">
      <w:pPr>
        <w:pStyle w:val="1"/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A16993" w:rsidRDefault="00A16993" w:rsidP="00A16993">
      <w:pPr>
        <w:pStyle w:val="1"/>
        <w:widowControl w:val="0"/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:rsidR="00A16993" w:rsidRPr="00A16993" w:rsidRDefault="00A16993" w:rsidP="00A16993">
      <w:pPr>
        <w:pStyle w:val="1"/>
        <w:widowControl w:val="0"/>
        <w:spacing w:line="240" w:lineRule="auto"/>
        <w:ind w:left="-142" w:hanging="1418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 </w:t>
      </w:r>
      <w:r w:rsidRPr="00A16993">
        <w:rPr>
          <w:rFonts w:ascii="Times" w:eastAsia="Times" w:hAnsi="Times" w:cs="Times"/>
          <w:color w:val="000000"/>
          <w:sz w:val="28"/>
          <w:szCs w:val="28"/>
        </w:rPr>
        <w:t>ИНН, полное наименование организации (индивидуального  предпринимателя):___________________________________________</w:t>
      </w:r>
    </w:p>
    <w:p w:rsidR="00A16993" w:rsidRDefault="00A16993" w:rsidP="00A3164A">
      <w:pPr>
        <w:pStyle w:val="1"/>
        <w:widowControl w:val="0"/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:rsidR="00A3164A" w:rsidRDefault="00A3164A" w:rsidP="00A3164A">
      <w:pPr>
        <w:pStyle w:val="1"/>
        <w:widowControl w:val="0"/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2.Руководитель __________________________________________________ </w:t>
      </w:r>
    </w:p>
    <w:p w:rsidR="00A3164A" w:rsidRDefault="00A3164A" w:rsidP="00A3164A">
      <w:pPr>
        <w:pStyle w:val="1"/>
        <w:widowControl w:val="0"/>
        <w:spacing w:line="232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(Ф.И.О., должность) </w:t>
      </w:r>
    </w:p>
    <w:p w:rsidR="00CF379B" w:rsidRDefault="00A3164A" w:rsidP="00A3164A">
      <w:pPr>
        <w:pStyle w:val="1"/>
        <w:widowControl w:val="0"/>
        <w:spacing w:line="22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______________________________________________________________ </w:t>
      </w:r>
    </w:p>
    <w:p w:rsidR="00CF379B" w:rsidRDefault="00CF379B" w:rsidP="00A3164A">
      <w:pPr>
        <w:pStyle w:val="1"/>
        <w:widowControl w:val="0"/>
        <w:spacing w:line="22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A3164A" w:rsidRDefault="00A3164A" w:rsidP="00CF379B">
      <w:pPr>
        <w:pStyle w:val="1"/>
        <w:widowControl w:val="0"/>
        <w:spacing w:line="22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3.Сфера деятельности_____________________________________________ </w:t>
      </w:r>
    </w:p>
    <w:p w:rsidR="00A3164A" w:rsidRDefault="00A3164A" w:rsidP="00A3164A">
      <w:pPr>
        <w:pStyle w:val="1"/>
        <w:widowControl w:val="0"/>
        <w:spacing w:line="228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:rsidR="00A3164A" w:rsidRDefault="00A3164A" w:rsidP="00A3164A">
      <w:pPr>
        <w:pStyle w:val="1"/>
        <w:widowControl w:val="0"/>
        <w:spacing w:line="228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______________________________________________________________ </w:t>
      </w:r>
      <w:r>
        <w:rPr>
          <w:rFonts w:ascii="Times" w:eastAsia="Times" w:hAnsi="Times" w:cs="Times"/>
          <w:color w:val="000000"/>
          <w:sz w:val="24"/>
          <w:szCs w:val="24"/>
        </w:rPr>
        <w:t>(краткое описание выпускаемой продукции (товара, услуги)</w:t>
      </w:r>
    </w:p>
    <w:p w:rsidR="00A16993" w:rsidRDefault="00A16993" w:rsidP="00A3164A">
      <w:pPr>
        <w:pStyle w:val="1"/>
        <w:widowControl w:val="0"/>
        <w:spacing w:before="2" w:line="230" w:lineRule="auto"/>
        <w:ind w:right="135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A3164A" w:rsidRDefault="00A3164A" w:rsidP="00A3164A">
      <w:pPr>
        <w:pStyle w:val="1"/>
        <w:widowControl w:val="0"/>
        <w:spacing w:before="2" w:line="230" w:lineRule="auto"/>
        <w:ind w:right="13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4.Юридический адрес (с почтовым индексом):</w:t>
      </w:r>
    </w:p>
    <w:p w:rsidR="00A3164A" w:rsidRDefault="00A3164A" w:rsidP="00A3164A">
      <w:pPr>
        <w:pStyle w:val="1"/>
        <w:widowControl w:val="0"/>
        <w:spacing w:before="2" w:line="230" w:lineRule="auto"/>
        <w:ind w:right="13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_____________________________________________________________ _____________________________________________________________</w:t>
      </w:r>
    </w:p>
    <w:p w:rsidR="00A3164A" w:rsidRDefault="001D73DC" w:rsidP="00A3164A">
      <w:pPr>
        <w:pStyle w:val="1"/>
        <w:widowControl w:val="0"/>
        <w:spacing w:before="2" w:line="230" w:lineRule="auto"/>
        <w:ind w:right="13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5.</w:t>
      </w:r>
      <w:r w:rsidR="00A3164A">
        <w:rPr>
          <w:rFonts w:ascii="Times" w:eastAsia="Times" w:hAnsi="Times" w:cs="Times"/>
          <w:color w:val="000000"/>
          <w:sz w:val="28"/>
          <w:szCs w:val="28"/>
        </w:rPr>
        <w:t>Фактический адрес осуществления деятельности (с почтовым  индексом):_________________________________________________________________________________________________________________________________________________________________________________</w:t>
      </w:r>
    </w:p>
    <w:p w:rsidR="00A16993" w:rsidRDefault="00A16993" w:rsidP="00A3164A">
      <w:pPr>
        <w:pStyle w:val="1"/>
        <w:widowControl w:val="0"/>
        <w:spacing w:before="2" w:line="230" w:lineRule="auto"/>
        <w:ind w:right="135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A3164A" w:rsidRDefault="00A3164A" w:rsidP="00A3164A">
      <w:pPr>
        <w:pStyle w:val="1"/>
        <w:widowControl w:val="0"/>
        <w:spacing w:before="2" w:line="230" w:lineRule="auto"/>
        <w:ind w:right="13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6. Телефон ____________</w:t>
      </w:r>
      <w:r w:rsidR="001D73DC">
        <w:rPr>
          <w:rFonts w:ascii="Times" w:eastAsia="Times" w:hAnsi="Times" w:cs="Times"/>
          <w:color w:val="000000"/>
          <w:sz w:val="28"/>
          <w:szCs w:val="28"/>
        </w:rPr>
        <w:softHyphen/>
      </w:r>
      <w:r w:rsidR="001D73DC">
        <w:rPr>
          <w:rFonts w:ascii="Times" w:eastAsia="Times" w:hAnsi="Times" w:cs="Times"/>
          <w:color w:val="000000"/>
          <w:sz w:val="28"/>
          <w:szCs w:val="28"/>
        </w:rPr>
        <w:softHyphen/>
        <w:t>__</w:t>
      </w:r>
      <w:r>
        <w:rPr>
          <w:rFonts w:ascii="Times" w:eastAsia="Times" w:hAnsi="Times" w:cs="Times"/>
          <w:color w:val="000000"/>
          <w:sz w:val="28"/>
          <w:szCs w:val="28"/>
        </w:rPr>
        <w:t>, факс ________,  е-mail ______________</w:t>
      </w:r>
      <w:r w:rsidR="001D73DC">
        <w:rPr>
          <w:rFonts w:ascii="Times" w:eastAsia="Times" w:hAnsi="Times" w:cs="Times"/>
          <w:color w:val="000000"/>
          <w:sz w:val="28"/>
          <w:szCs w:val="28"/>
        </w:rPr>
        <w:t>____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:rsidR="00A16993" w:rsidRDefault="00A16993" w:rsidP="00A3164A">
      <w:pPr>
        <w:pStyle w:val="1"/>
        <w:widowControl w:val="0"/>
        <w:spacing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</w:pPr>
    </w:p>
    <w:p w:rsidR="00A3164A" w:rsidRDefault="00A3164A" w:rsidP="00A3164A">
      <w:pPr>
        <w:pStyle w:val="1"/>
        <w:widowControl w:val="0"/>
        <w:spacing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7. Укажите номинацию</w:t>
      </w:r>
      <w:r w:rsidR="00A16993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(ии), в которой</w:t>
      </w:r>
      <w:r w:rsidR="00A16993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(ых) участвуете:</w:t>
      </w:r>
      <w:r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</w:p>
    <w:p w:rsidR="00A16993" w:rsidRDefault="00BF39B8" w:rsidP="00A169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firstLine="71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153035</wp:posOffset>
                </wp:positionV>
                <wp:extent cx="228600" cy="238125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2FD1" id="Rectangle 2" o:spid="_x0000_s1026" style="position:absolute;margin-left:4.95pt;margin-top:12.0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"/>
            </w:pict>
          </mc:Fallback>
        </mc:AlternateContent>
      </w:r>
    </w:p>
    <w:p w:rsidR="00A16993" w:rsidRDefault="00A16993" w:rsidP="00A169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firstLine="71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856A8">
        <w:rPr>
          <w:rFonts w:ascii="Times New Roman" w:eastAsia="Times" w:hAnsi="Times New Roman" w:cs="Times New Roman"/>
          <w:color w:val="000000"/>
          <w:sz w:val="28"/>
          <w:szCs w:val="28"/>
        </w:rPr>
        <w:t>«Лучший субъект малого и среднего предпринимательства в сфере  услуг» (сокращенное наимено</w:t>
      </w:r>
      <w:r w:rsidR="00CF379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вание – «Лучший предприниматель </w:t>
      </w:r>
      <w:r w:rsidRPr="007856A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года в сфере  услуг»). </w:t>
      </w:r>
    </w:p>
    <w:p w:rsidR="00A16993" w:rsidRPr="007856A8" w:rsidRDefault="00A16993" w:rsidP="00A169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firstLine="71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8C7B94" w:rsidRDefault="00BF39B8" w:rsidP="008C7B9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firstLine="71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-1905</wp:posOffset>
                </wp:positionV>
                <wp:extent cx="228600" cy="238125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51EE0" id="Rectangle 3" o:spid="_x0000_s1026" style="position:absolute;margin-left:4.95pt;margin-top:-.15pt;width:1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"/>
            </w:pict>
          </mc:Fallback>
        </mc:AlternateContent>
      </w:r>
      <w:r w:rsidR="00A16993" w:rsidRPr="007856A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«Лучший субъект малого и средн</w:t>
      </w:r>
      <w:r w:rsidR="00A16993">
        <w:rPr>
          <w:rFonts w:ascii="Times New Roman" w:eastAsia="Times" w:hAnsi="Times New Roman" w:cs="Times New Roman"/>
          <w:color w:val="000000"/>
          <w:sz w:val="28"/>
          <w:szCs w:val="28"/>
        </w:rPr>
        <w:t>его предпринимательства в сфере</w:t>
      </w:r>
      <w:r w:rsidR="00A16993" w:rsidRPr="007856A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торговли» (сокращенное наименование</w:t>
      </w:r>
      <w:r w:rsidR="00CF379B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– «Лучший предприниматель </w:t>
      </w:r>
      <w:r w:rsidR="00A16993">
        <w:rPr>
          <w:rFonts w:ascii="Times New Roman" w:eastAsia="Times" w:hAnsi="Times New Roman" w:cs="Times New Roman"/>
          <w:color w:val="000000"/>
          <w:sz w:val="28"/>
          <w:szCs w:val="28"/>
        </w:rPr>
        <w:t>года</w:t>
      </w:r>
      <w:r w:rsidR="00A16993" w:rsidRPr="007856A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в сфере торговли»). </w:t>
      </w:r>
    </w:p>
    <w:p w:rsidR="00A16993" w:rsidRPr="007856A8" w:rsidRDefault="00BF39B8" w:rsidP="008C7B9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116840</wp:posOffset>
                </wp:positionV>
                <wp:extent cx="228600" cy="238125"/>
                <wp:effectExtent l="9525" t="5715" r="952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D402A" id="Rectangle 4" o:spid="_x0000_s1026" style="position:absolute;margin-left:4.95pt;margin-top:9.2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Vs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"/>
            </w:pict>
          </mc:Fallback>
        </mc:AlternateContent>
      </w:r>
    </w:p>
    <w:p w:rsidR="00A16993" w:rsidRPr="007856A8" w:rsidRDefault="00A16993" w:rsidP="00A169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firstLine="71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7856A8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 «Лучший субъект малого и среднего предпринимательства </w:t>
      </w:r>
      <w:r w:rsidRPr="007856A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7856A8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в производственной сфере» (сокращенное наименование – «Производственник </w:t>
      </w:r>
      <w:r w:rsidRPr="007856A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7856A8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>года»).</w:t>
      </w:r>
      <w:r w:rsidRPr="007856A8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</w:p>
    <w:p w:rsidR="00CF379B" w:rsidRDefault="00CF379B" w:rsidP="008C7B94">
      <w:pPr>
        <w:pStyle w:val="1"/>
        <w:widowControl w:val="0"/>
        <w:spacing w:line="235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8C7B94" w:rsidRDefault="008C7B94" w:rsidP="008C7B94">
      <w:pPr>
        <w:pStyle w:val="1"/>
        <w:widowControl w:val="0"/>
        <w:spacing w:line="235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8C7B94" w:rsidRDefault="008C7B94" w:rsidP="008C7B94">
      <w:pPr>
        <w:pStyle w:val="1"/>
        <w:widowControl w:val="0"/>
        <w:spacing w:line="235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8C7B94" w:rsidRDefault="008C7B94" w:rsidP="008C7B94">
      <w:pPr>
        <w:pStyle w:val="1"/>
        <w:widowControl w:val="0"/>
        <w:spacing w:line="235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8C7B94" w:rsidRDefault="008C7B94" w:rsidP="008C7B94">
      <w:pPr>
        <w:pStyle w:val="1"/>
        <w:widowControl w:val="0"/>
        <w:spacing w:line="235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8C7B94" w:rsidRDefault="008C7B94" w:rsidP="008C7B94">
      <w:pPr>
        <w:pStyle w:val="1"/>
        <w:widowControl w:val="0"/>
        <w:spacing w:line="235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A3164A" w:rsidRDefault="00A3164A" w:rsidP="00A3164A">
      <w:pPr>
        <w:pStyle w:val="1"/>
        <w:widowControl w:val="0"/>
        <w:spacing w:line="235" w:lineRule="auto"/>
        <w:ind w:firstLine="2"/>
        <w:jc w:val="center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>8. Основные показатели</w:t>
      </w:r>
    </w:p>
    <w:p w:rsidR="00A3164A" w:rsidRPr="00CF379B" w:rsidRDefault="00A3164A" w:rsidP="00A3164A">
      <w:pPr>
        <w:spacing w:line="216" w:lineRule="auto"/>
        <w:jc w:val="right"/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</w:pPr>
      <w:r w:rsidRPr="00CF379B"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  <w:t>Таблица № 1</w:t>
      </w:r>
    </w:p>
    <w:tbl>
      <w:tblPr>
        <w:tblW w:w="5138" w:type="pct"/>
        <w:tblInd w:w="-202" w:type="dxa"/>
        <w:tblLayout w:type="fixed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734"/>
        <w:gridCol w:w="4388"/>
        <w:gridCol w:w="1541"/>
        <w:gridCol w:w="1418"/>
        <w:gridCol w:w="1701"/>
      </w:tblGrid>
      <w:tr w:rsidR="00A3164A" w:rsidRPr="00CF379B" w:rsidTr="00CF379B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№</w:t>
            </w:r>
          </w:p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п/п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Наименование показателя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Период, предшествую</w:t>
            </w: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softHyphen/>
              <w:t>щий отчетному</w:t>
            </w:r>
          </w:p>
          <w:p w:rsidR="00A3164A" w:rsidRPr="00CF379B" w:rsidRDefault="00A3164A" w:rsidP="00CF379B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(</w:t>
            </w:r>
            <w:r w:rsidR="005C475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2022</w:t>
            </w:r>
            <w:r w:rsid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год)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Отчетный</w:t>
            </w:r>
          </w:p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период</w:t>
            </w:r>
          </w:p>
          <w:p w:rsidR="00A3164A" w:rsidRPr="00CF379B" w:rsidRDefault="005C475B" w:rsidP="00CF379B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(2023</w:t>
            </w:r>
            <w:r w:rsid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="00A3164A"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Темп</w:t>
            </w:r>
          </w:p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роста</w:t>
            </w:r>
          </w:p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(процентов)</w:t>
            </w:r>
          </w:p>
        </w:tc>
      </w:tr>
      <w:tr w:rsidR="00A3164A" w:rsidRPr="00CF379B" w:rsidTr="00CF379B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5</w:t>
            </w:r>
          </w:p>
        </w:tc>
      </w:tr>
      <w:tr w:rsidR="00A3164A" w:rsidRPr="00CF379B" w:rsidTr="00CF379B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1.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Доход (выручка) (тыс. рублей)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A3164A" w:rsidRPr="00CF379B" w:rsidTr="00CF379B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2.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ind w:left="-57" w:right="-57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Общая сумма налоговых платежей в бюджеты всех уровней (тыс. рублей)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A3164A" w:rsidRPr="00CF379B" w:rsidTr="00CF379B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3.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Размер среднемесячной заработной платы работников (рублей)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after="0" w:line="240" w:lineRule="auto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after="0" w:line="240" w:lineRule="auto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A3164A" w:rsidRPr="00CF379B" w:rsidTr="00CF379B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4.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after="0" w:line="240" w:lineRule="auto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A3164A" w:rsidRPr="00CF379B" w:rsidTr="00CF379B">
        <w:trPr>
          <w:trHeight w:val="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ind w:left="-64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4.1.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В том числе работников инвалидов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after="0" w:line="240" w:lineRule="auto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</w:tbl>
    <w:p w:rsidR="00A3164A" w:rsidRDefault="00A3164A" w:rsidP="00A3164A">
      <w:pPr>
        <w:pStyle w:val="1"/>
        <w:widowControl w:val="0"/>
        <w:spacing w:line="230" w:lineRule="auto"/>
        <w:ind w:left="1" w:right="2" w:hanging="1"/>
        <w:jc w:val="both"/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ab/>
      </w:r>
    </w:p>
    <w:p w:rsidR="00A3164A" w:rsidRDefault="00A3164A" w:rsidP="00A3164A">
      <w:pPr>
        <w:pStyle w:val="1"/>
        <w:widowControl w:val="0"/>
        <w:spacing w:line="230" w:lineRule="auto"/>
        <w:ind w:left="1" w:right="2" w:hanging="1"/>
        <w:jc w:val="both"/>
        <w:rPr>
          <w:rFonts w:ascii="Times New Roman" w:eastAsia="Times" w:hAnsi="Times New Roman" w:cs="Times New Roman"/>
          <w:color w:val="000000"/>
          <w:sz w:val="26"/>
          <w:szCs w:val="26"/>
        </w:rPr>
      </w:pPr>
      <w:r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Размер среднемесячной заработной платы работников на ______________ </w:t>
      </w:r>
      <w:r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(на первое число месяца, в котором подается заявка) составила _____________ </w:t>
      </w:r>
      <w:r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рублей (указывается размер среднемесячной заработной платы работников).</w:t>
      </w:r>
      <w:r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</w:p>
    <w:p w:rsidR="00A3164A" w:rsidRDefault="00A3164A" w:rsidP="00A3164A">
      <w:pPr>
        <w:pStyle w:val="1"/>
        <w:widowControl w:val="0"/>
        <w:spacing w:before="5" w:line="228" w:lineRule="auto"/>
        <w:ind w:left="5" w:right="-4" w:hanging="1"/>
        <w:jc w:val="both"/>
        <w:rPr>
          <w:rFonts w:ascii="Times New Roman" w:eastAsia="Times" w:hAnsi="Times New Roman" w:cs="Times New Roman"/>
          <w:color w:val="000000"/>
          <w:sz w:val="26"/>
          <w:szCs w:val="26"/>
        </w:rPr>
      </w:pPr>
      <w:r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ab/>
        <w:t xml:space="preserve">Просроченная задолженность по выплате заработной платы работников </w:t>
      </w:r>
      <w:r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за период, предшествующий отчетному, отчетный период и на первое число </w:t>
      </w:r>
      <w:r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месяца, в котором подается заявка, отсутствует.</w:t>
      </w:r>
      <w:r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</w:p>
    <w:p w:rsidR="00A3164A" w:rsidRDefault="00A3164A" w:rsidP="00A3164A">
      <w:pPr>
        <w:pStyle w:val="1"/>
        <w:widowControl w:val="0"/>
        <w:spacing w:before="5" w:line="228" w:lineRule="auto"/>
        <w:ind w:left="5" w:right="-4" w:hanging="1"/>
        <w:jc w:val="both"/>
        <w:rPr>
          <w:rFonts w:ascii="Times New Roman" w:eastAsia="Times" w:hAnsi="Times New Roman" w:cs="Times New Roman"/>
          <w:color w:val="000000"/>
          <w:sz w:val="26"/>
          <w:szCs w:val="26"/>
        </w:rPr>
      </w:pPr>
    </w:p>
    <w:p w:rsidR="00A3164A" w:rsidRPr="00CF379B" w:rsidRDefault="00A3164A" w:rsidP="00A3164A">
      <w:pPr>
        <w:spacing w:line="216" w:lineRule="auto"/>
        <w:ind w:left="-851" w:right="-284" w:firstLine="567"/>
        <w:jc w:val="right"/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</w:pPr>
      <w:r w:rsidRPr="00CF379B"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  <w:t>Таблица № 2</w:t>
      </w:r>
    </w:p>
    <w:tbl>
      <w:tblPr>
        <w:tblW w:w="5138" w:type="pct"/>
        <w:tblInd w:w="-202" w:type="dxa"/>
        <w:tblLayout w:type="fixed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537"/>
        <w:gridCol w:w="7348"/>
        <w:gridCol w:w="1897"/>
      </w:tblGrid>
      <w:tr w:rsidR="00A3164A" w:rsidRPr="00CF379B" w:rsidTr="00CF379B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№</w:t>
            </w:r>
          </w:p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п/п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Наименование показателя*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Ответ</w:t>
            </w:r>
          </w:p>
        </w:tc>
      </w:tr>
      <w:tr w:rsidR="00A3164A" w:rsidRPr="00CF379B" w:rsidTr="00CF379B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3</w:t>
            </w:r>
          </w:p>
        </w:tc>
      </w:tr>
      <w:tr w:rsidR="00A3164A" w:rsidRPr="00CF379B" w:rsidTr="00CF379B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5.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Количество работников, проходивших повышение квалификации или переподготовку (человек)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spacing w:line="216" w:lineRule="auto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A3164A" w:rsidRPr="00CF379B" w:rsidTr="00CF379B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6.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Наличие наградных документов (предприятия и руководителя) (да/нет)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spacing w:line="216" w:lineRule="auto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A3164A" w:rsidRPr="00CF379B" w:rsidTr="00CF379B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7.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Сотрудничество с предприятиями других регионов (да/нет)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spacing w:line="216" w:lineRule="auto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A3164A" w:rsidRPr="00CF379B" w:rsidTr="00CF379B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>8.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Оказание благотворительной помощи (количество подтверждающих документов)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spacing w:line="216" w:lineRule="auto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A3164A" w:rsidRPr="00CF379B" w:rsidTr="00CF379B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9.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Осуществление общественной деятельности (да/нет)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spacing w:line="216" w:lineRule="auto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A3164A" w:rsidRPr="00CF379B" w:rsidTr="00CF379B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spacing w:line="216" w:lineRule="auto"/>
              <w:jc w:val="center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10.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164A" w:rsidRPr="00CF379B" w:rsidRDefault="00A3164A">
            <w:pPr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F379B"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  <w:t>Организация стажировок и практик (да/нет)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64A" w:rsidRPr="00CF379B" w:rsidRDefault="00A3164A">
            <w:pPr>
              <w:spacing w:line="216" w:lineRule="auto"/>
              <w:rPr>
                <w:rFonts w:ascii="Times New Roman" w:eastAsia="Times" w:hAnsi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</w:tbl>
    <w:p w:rsidR="00A3164A" w:rsidRPr="00CF379B" w:rsidRDefault="00A3164A" w:rsidP="00A3164A">
      <w:pPr>
        <w:ind w:right="-1" w:firstLine="567"/>
        <w:jc w:val="both"/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</w:pPr>
      <w:r>
        <w:rPr>
          <w:kern w:val="2"/>
          <w:sz w:val="27"/>
          <w:szCs w:val="27"/>
        </w:rPr>
        <w:t>*</w:t>
      </w:r>
      <w:r>
        <w:rPr>
          <w:sz w:val="27"/>
          <w:szCs w:val="27"/>
          <w:vertAlign w:val="superscript"/>
        </w:rPr>
        <w:t xml:space="preserve"> </w:t>
      </w:r>
      <w:r w:rsidRPr="00CF379B"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  <w:t>Приводятся данные за период, предшествующий отчетному, отчетный период (год) и на первое число месяца, в котором подана заявка.</w:t>
      </w:r>
    </w:p>
    <w:p w:rsidR="00A3164A" w:rsidRPr="00CF379B" w:rsidRDefault="00A3164A" w:rsidP="00A3164A">
      <w:pPr>
        <w:ind w:right="-1" w:firstLine="567"/>
        <w:jc w:val="both"/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</w:pPr>
      <w:r w:rsidRPr="00CF379B"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  <w:t>Настоящим подтверждаю достоверность изложенных сведений.</w:t>
      </w:r>
    </w:p>
    <w:p w:rsidR="00A3164A" w:rsidRPr="00CF379B" w:rsidRDefault="00A3164A" w:rsidP="00A3164A">
      <w:pPr>
        <w:ind w:right="-1" w:firstLine="567"/>
        <w:jc w:val="both"/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</w:pPr>
      <w:r w:rsidRPr="00CF379B"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  <w:t>Руководитель __________________    _________________</w:t>
      </w:r>
    </w:p>
    <w:p w:rsidR="00A3164A" w:rsidRPr="00CF379B" w:rsidRDefault="00A3164A" w:rsidP="00A3164A">
      <w:pPr>
        <w:ind w:right="-1" w:firstLine="567"/>
        <w:jc w:val="both"/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</w:pPr>
      <w:r w:rsidRPr="00CF379B"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  <w:t xml:space="preserve">                                     (подпись)                               (Ф.И.О.)</w:t>
      </w:r>
    </w:p>
    <w:p w:rsidR="00A3164A" w:rsidRPr="00CF379B" w:rsidRDefault="00A3164A" w:rsidP="00A3164A">
      <w:pPr>
        <w:spacing w:line="216" w:lineRule="auto"/>
        <w:ind w:right="-1" w:firstLine="567"/>
        <w:jc w:val="both"/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</w:pPr>
      <w:r w:rsidRPr="00CF379B">
        <w:rPr>
          <w:rFonts w:ascii="Times New Roman" w:eastAsia="Times" w:hAnsi="Times New Roman"/>
          <w:color w:val="000000"/>
          <w:sz w:val="28"/>
          <w:szCs w:val="28"/>
          <w:highlight w:val="white"/>
          <w:lang w:eastAsia="ru-RU"/>
        </w:rPr>
        <w:t xml:space="preserve">Дата </w:t>
      </w:r>
    </w:p>
    <w:p w:rsidR="00DB20DD" w:rsidRPr="00CF379B" w:rsidRDefault="00A3164A" w:rsidP="00A3164A">
      <w:pPr>
        <w:spacing w:line="216" w:lineRule="auto"/>
        <w:ind w:right="-1" w:firstLine="567"/>
        <w:jc w:val="both"/>
        <w:rPr>
          <w:rFonts w:ascii="Times New Roman" w:eastAsia="Times" w:hAnsi="Times New Roman"/>
          <w:color w:val="000000"/>
          <w:sz w:val="24"/>
          <w:szCs w:val="28"/>
          <w:highlight w:val="white"/>
          <w:lang w:eastAsia="ru-RU"/>
        </w:rPr>
      </w:pPr>
      <w:r w:rsidRPr="00CF379B">
        <w:rPr>
          <w:rFonts w:ascii="Times New Roman" w:eastAsia="Times" w:hAnsi="Times New Roman"/>
          <w:color w:val="000000"/>
          <w:sz w:val="24"/>
          <w:szCs w:val="28"/>
          <w:highlight w:val="white"/>
          <w:lang w:eastAsia="ru-RU"/>
        </w:rPr>
        <w:t>М.П.</w:t>
      </w:r>
    </w:p>
    <w:sectPr w:rsidR="00DB20DD" w:rsidRPr="00CF379B" w:rsidSect="00A3164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56E1"/>
    <w:multiLevelType w:val="hybridMultilevel"/>
    <w:tmpl w:val="2C0C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417D"/>
    <w:multiLevelType w:val="hybridMultilevel"/>
    <w:tmpl w:val="831E84AE"/>
    <w:lvl w:ilvl="0" w:tplc="B50C42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7BF964A8"/>
    <w:multiLevelType w:val="hybridMultilevel"/>
    <w:tmpl w:val="7B141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4A"/>
    <w:rsid w:val="00017EF3"/>
    <w:rsid w:val="001D73DC"/>
    <w:rsid w:val="00252514"/>
    <w:rsid w:val="003017D6"/>
    <w:rsid w:val="00337FA9"/>
    <w:rsid w:val="00422F50"/>
    <w:rsid w:val="005C475B"/>
    <w:rsid w:val="00626700"/>
    <w:rsid w:val="00696B60"/>
    <w:rsid w:val="00810C12"/>
    <w:rsid w:val="00881110"/>
    <w:rsid w:val="008C58D5"/>
    <w:rsid w:val="008C7B94"/>
    <w:rsid w:val="00A16993"/>
    <w:rsid w:val="00A3164A"/>
    <w:rsid w:val="00AF0DEA"/>
    <w:rsid w:val="00B85357"/>
    <w:rsid w:val="00BE348F"/>
    <w:rsid w:val="00BF39B8"/>
    <w:rsid w:val="00CE7C78"/>
    <w:rsid w:val="00CF379B"/>
    <w:rsid w:val="00D07143"/>
    <w:rsid w:val="00DB20DD"/>
    <w:rsid w:val="00EB02C4"/>
    <w:rsid w:val="00EF2249"/>
    <w:rsid w:val="00F162D0"/>
    <w:rsid w:val="00F33867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063E2-87EE-4452-BE97-09C8AD4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4A"/>
    <w:rPr>
      <w:rFonts w:ascii="Calibri" w:eastAsia="Calibri" w:hAnsi="Calibr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164A"/>
    <w:pPr>
      <w:spacing w:after="0"/>
    </w:pPr>
    <w:rPr>
      <w:rFonts w:ascii="Arial" w:eastAsia="Arial" w:hAnsi="Arial" w:cs="Arial"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2</cp:revision>
  <cp:lastPrinted>2023-04-05T12:38:00Z</cp:lastPrinted>
  <dcterms:created xsi:type="dcterms:W3CDTF">2024-04-15T11:43:00Z</dcterms:created>
  <dcterms:modified xsi:type="dcterms:W3CDTF">2024-04-15T11:43:00Z</dcterms:modified>
</cp:coreProperties>
</file>