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13" w:rsidRPr="005C1371" w:rsidRDefault="000A2713" w:rsidP="00713B29">
      <w:pPr>
        <w:pStyle w:val="NormalWeb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 w:rsidRPr="005C1371">
        <w:rPr>
          <w:rStyle w:val="Strong"/>
          <w:sz w:val="28"/>
          <w:szCs w:val="28"/>
        </w:rPr>
        <w:t>ПАМЯТКА О ПОРЯДКЕ СБОРА ОТРАБОТАННЫХ РТУТЬСОДЕРЖАЩИХ ЛАМП И БАТАРЕЕК, МЕСТОНАХОЖДЕНИИ  ПУНКТОВ ПРИЕМА</w:t>
      </w:r>
    </w:p>
    <w:p w:rsidR="000A2713" w:rsidRPr="005C1371" w:rsidRDefault="000A2713" w:rsidP="00713B29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0A2713" w:rsidRDefault="000A2713" w:rsidP="00713B2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3B29">
        <w:rPr>
          <w:sz w:val="28"/>
          <w:szCs w:val="28"/>
        </w:rPr>
        <w:t>В настоящее врем</w:t>
      </w:r>
      <w:bookmarkStart w:id="0" w:name="_GoBack"/>
      <w:bookmarkEnd w:id="0"/>
      <w:r w:rsidRPr="00713B29">
        <w:rPr>
          <w:sz w:val="28"/>
          <w:szCs w:val="28"/>
        </w:rPr>
        <w:t>я люминесцентные и энергосберегающие (ртутные) лампы получили повсеместное распространение, поскольку такие лампы обеспечивают высокую светоотдачу и большой срок службы благодаря генерированию излучения за счёт газового разряда. Ртуть содержащие отходы, в том числе люминесцентные и энергосберегающие лампы относится к первому классу опасности (чрезвычайно опасное химическое вещество) и к обращению с такими отходами предъявляются особые требования. Поэтому такие лампы следует сдавать в специальные пункты приема, а не выбрасывать в урну с другими отходами. Также на каждой батарейке есть знак, обозначающий, что ее нельзя выбрасывать в мусорный бак, потому что в них находятся вредные для человека вещества: ртуть, никель, кадмий, свинец, литий, цинк и т.д. Они имеют свойства накапливаться в организме человека, и даже в небольших количествах наносят большой вред здоровью. Одна пальчиковая батарейка может загрязнить</w:t>
      </w:r>
      <w:r>
        <w:rPr>
          <w:sz w:val="28"/>
          <w:szCs w:val="28"/>
        </w:rPr>
        <w:t xml:space="preserve"> около 400 литров воды или 20 м2</w:t>
      </w:r>
      <w:r w:rsidRPr="00713B29">
        <w:rPr>
          <w:sz w:val="28"/>
          <w:szCs w:val="28"/>
        </w:rPr>
        <w:t xml:space="preserve"> почвы.</w:t>
      </w:r>
    </w:p>
    <w:p w:rsidR="000A2713" w:rsidRDefault="000A2713" w:rsidP="006B1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B29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Ростовской </w:t>
      </w:r>
      <w:r w:rsidRPr="00713B29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имеются  специализированные организации, которые осуществляют демеркуризацию ртутьсодержащих отходов от </w:t>
      </w:r>
      <w:r w:rsidRPr="00713B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юридических лиц и индивидуальных предпринимателей</w:t>
      </w:r>
      <w:r w:rsidRPr="00713B2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A2713" w:rsidRDefault="000A2713" w:rsidP="006B17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B40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Ферратек –перерабатывающая компания г. Батайск ул. Максима Горького  №  285Д</w:t>
      </w:r>
    </w:p>
    <w:p w:rsidR="000A2713" w:rsidRPr="00AB404D" w:rsidRDefault="000A2713" w:rsidP="006B17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A2713" w:rsidRPr="00AB404D" w:rsidRDefault="000A2713" w:rsidP="006B17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B40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Пункт сдачи ртутных ламп для частных лиц и организаций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AB40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«Полигон» т.(8632) -267-38-54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AB40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Ростов на Дону</w:t>
      </w:r>
    </w:p>
    <w:p w:rsidR="000A2713" w:rsidRPr="00AB404D" w:rsidRDefault="000A2713" w:rsidP="006B17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A2713" w:rsidRDefault="000A2713" w:rsidP="006B17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B40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Утилизация ртутьсодержащих отходов «Промэкология» </w:t>
      </w:r>
    </w:p>
    <w:p w:rsidR="000A2713" w:rsidRDefault="000A2713" w:rsidP="006B17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B40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т.(8632)  277-18-48 г. Ростов на Дону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A2713" w:rsidRPr="00AB404D" w:rsidRDefault="000A2713" w:rsidP="006B17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A2713" w:rsidRPr="005E5E24" w:rsidRDefault="000A2713" w:rsidP="006B177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E5E24">
        <w:rPr>
          <w:sz w:val="28"/>
          <w:szCs w:val="28"/>
        </w:rPr>
        <w:t>Также напоминаем порядок действий в случае разрушения ртутьсодержащей лампы:</w:t>
      </w:r>
    </w:p>
    <w:p w:rsidR="000A2713" w:rsidRPr="005E5E24" w:rsidRDefault="000A2713" w:rsidP="005E5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E24">
        <w:rPr>
          <w:rFonts w:ascii="Times New Roman" w:hAnsi="Times New Roman" w:cs="Times New Roman"/>
          <w:sz w:val="28"/>
          <w:szCs w:val="28"/>
        </w:rPr>
        <w:t>• Откройте окно и покиньте комнату на 15 минут.</w:t>
      </w:r>
    </w:p>
    <w:p w:rsidR="000A2713" w:rsidRPr="005E5E24" w:rsidRDefault="000A2713" w:rsidP="005E5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E24">
        <w:rPr>
          <w:rFonts w:ascii="Times New Roman" w:hAnsi="Times New Roman" w:cs="Times New Roman"/>
          <w:sz w:val="28"/>
          <w:szCs w:val="28"/>
        </w:rPr>
        <w:t>• Предварительно надев одноразовые пластиковые или резиновые перчатки, осторожно соберите осколки лампы, при помощи жесткой бумаги, поместите их в пластиковый пакет.</w:t>
      </w:r>
    </w:p>
    <w:p w:rsidR="000A2713" w:rsidRPr="005E5E24" w:rsidRDefault="000A2713" w:rsidP="005E5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E24">
        <w:rPr>
          <w:rFonts w:ascii="Times New Roman" w:hAnsi="Times New Roman" w:cs="Times New Roman"/>
          <w:sz w:val="28"/>
          <w:szCs w:val="28"/>
        </w:rPr>
        <w:t>• Для сбора мелких осколков и порошка люминофора можно использовать липкую ленту, влажную губку или тряпку. Чтобы предотвратить распространение ртути по всему помещению, уборку следует начинать с периферии загрязненного участка и проводить по направлению к центру.</w:t>
      </w:r>
    </w:p>
    <w:p w:rsidR="000A2713" w:rsidRPr="005E5E24" w:rsidRDefault="000A2713" w:rsidP="005E5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E24">
        <w:rPr>
          <w:rFonts w:ascii="Times New Roman" w:hAnsi="Times New Roman" w:cs="Times New Roman"/>
          <w:sz w:val="28"/>
          <w:szCs w:val="28"/>
        </w:rPr>
        <w:t>• Проведите влажную уборку помещения с использованием бытовых хлорсодержащих препаратов (Белизна, Доместос и т. д.). Обувь протрите влажным бумажным полотенцем.</w:t>
      </w:r>
    </w:p>
    <w:p w:rsidR="000A2713" w:rsidRPr="005E5E24" w:rsidRDefault="000A2713" w:rsidP="005E5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E24">
        <w:rPr>
          <w:rFonts w:ascii="Times New Roman" w:hAnsi="Times New Roman" w:cs="Times New Roman"/>
          <w:sz w:val="28"/>
          <w:szCs w:val="28"/>
        </w:rPr>
        <w:t xml:space="preserve">• Использованные в процессе устранения ртутного загрязнения бумага, губки, тряпки, липкая лента, бумажные полотенца, которые становятся ртутьсодержащими отходами, поместите в полиэтиленовый пакет. </w:t>
      </w:r>
    </w:p>
    <w:p w:rsidR="000A2713" w:rsidRPr="005E5E24" w:rsidRDefault="000A2713" w:rsidP="005E5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E24">
        <w:rPr>
          <w:rFonts w:ascii="Times New Roman" w:hAnsi="Times New Roman" w:cs="Times New Roman"/>
          <w:sz w:val="28"/>
          <w:szCs w:val="28"/>
        </w:rPr>
        <w:t>• Пакет с осколками лампы и изделиями, использованными в процессе уборки помещения, сдайте на переработку.</w:t>
      </w:r>
    </w:p>
    <w:p w:rsidR="000A2713" w:rsidRPr="005E5E24" w:rsidRDefault="000A2713" w:rsidP="005E5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E24">
        <w:rPr>
          <w:rFonts w:ascii="Times New Roman" w:hAnsi="Times New Roman" w:cs="Times New Roman"/>
          <w:sz w:val="28"/>
          <w:szCs w:val="28"/>
        </w:rPr>
        <w:t>• Одежду, постельное белье, все, на что попали осколки лампы, поместите в полиэтиленовый мешок.</w:t>
      </w:r>
    </w:p>
    <w:p w:rsidR="000A2713" w:rsidRPr="005E5E24" w:rsidRDefault="000A2713" w:rsidP="005E5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235">
        <w:rPr>
          <w:rFonts w:ascii="Times New Roman" w:hAnsi="Times New Roman" w:cs="Times New Roman"/>
          <w:b/>
          <w:bCs/>
          <w:sz w:val="28"/>
          <w:szCs w:val="28"/>
        </w:rPr>
        <w:t>КАТЕГОРИЧЕСКИ ЗАПРЕЩАЕТСЯ</w:t>
      </w:r>
      <w:r w:rsidRPr="005E5E24">
        <w:rPr>
          <w:rFonts w:ascii="Times New Roman" w:hAnsi="Times New Roman" w:cs="Times New Roman"/>
          <w:sz w:val="28"/>
          <w:szCs w:val="28"/>
        </w:rPr>
        <w:t>:</w:t>
      </w:r>
    </w:p>
    <w:p w:rsidR="000A2713" w:rsidRPr="005E5E24" w:rsidRDefault="000A2713" w:rsidP="005E5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E24">
        <w:rPr>
          <w:rFonts w:ascii="Times New Roman" w:hAnsi="Times New Roman" w:cs="Times New Roman"/>
          <w:sz w:val="28"/>
          <w:szCs w:val="28"/>
        </w:rPr>
        <w:t>• использовать в работе пылесос, щетку, веник; сбрасывать ртутьсодержащие отходы в канализацию или в мусоропроводы.</w:t>
      </w:r>
    </w:p>
    <w:p w:rsidR="000A2713" w:rsidRPr="005E5E24" w:rsidRDefault="000A2713" w:rsidP="005E5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E24">
        <w:rPr>
          <w:rFonts w:ascii="Times New Roman" w:hAnsi="Times New Roman" w:cs="Times New Roman"/>
          <w:sz w:val="28"/>
          <w:szCs w:val="28"/>
        </w:rPr>
        <w:t>После окончания срока службы лампы для предупреждения повреждения стеклянной колбы лампы нельзя выбрасывать лампы в мусоропровод и уличные контейнеры для сбора ТКО.</w:t>
      </w:r>
    </w:p>
    <w:p w:rsidR="000A2713" w:rsidRDefault="000A2713" w:rsidP="005E5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E24">
        <w:rPr>
          <w:rFonts w:ascii="Times New Roman" w:hAnsi="Times New Roman" w:cs="Times New Roman"/>
          <w:sz w:val="28"/>
          <w:szCs w:val="28"/>
        </w:rPr>
        <w:t>Лампы, пришедшие в негодность, не повреждая, необходимо утилизировать, пользуясь услугами специализированных организаций.</w:t>
      </w:r>
    </w:p>
    <w:p w:rsidR="000A2713" w:rsidRPr="005E5E24" w:rsidRDefault="000A2713" w:rsidP="005E5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713" w:rsidRDefault="000A2713" w:rsidP="005E5E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F1235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Уважаемые жители! </w:t>
      </w:r>
    </w:p>
    <w:p w:rsidR="000A2713" w:rsidRPr="00FF1235" w:rsidRDefault="000A2713" w:rsidP="005E5E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A2713" w:rsidRPr="00AF60E0" w:rsidRDefault="000A2713" w:rsidP="005E5E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F60E0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Грамотно утилизируйте использованные ртутьсодержащие отходы, заботьтесь о своём здоровье и здоровье своих близких, способствуйте сохранению окружающей природной среды для здоровой жизнедеятельности человека! </w:t>
      </w:r>
    </w:p>
    <w:p w:rsidR="000A2713" w:rsidRPr="00AF60E0" w:rsidRDefault="000A2713" w:rsidP="005E5E2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A2713" w:rsidRPr="00713B29" w:rsidRDefault="000A2713" w:rsidP="00713B29">
      <w:pPr>
        <w:spacing w:after="0" w:line="240" w:lineRule="auto"/>
        <w:rPr>
          <w:sz w:val="28"/>
          <w:szCs w:val="28"/>
        </w:rPr>
      </w:pPr>
    </w:p>
    <w:sectPr w:rsidR="000A2713" w:rsidRPr="00713B29" w:rsidSect="0078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412C1"/>
    <w:multiLevelType w:val="multilevel"/>
    <w:tmpl w:val="3410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E5A26F2"/>
    <w:multiLevelType w:val="multilevel"/>
    <w:tmpl w:val="79E0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7DE5298"/>
    <w:multiLevelType w:val="multilevel"/>
    <w:tmpl w:val="A8BC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B29"/>
    <w:rsid w:val="00043336"/>
    <w:rsid w:val="000440C4"/>
    <w:rsid w:val="00044B36"/>
    <w:rsid w:val="000A2713"/>
    <w:rsid w:val="00120A1E"/>
    <w:rsid w:val="00172C1A"/>
    <w:rsid w:val="001A220A"/>
    <w:rsid w:val="001B4A63"/>
    <w:rsid w:val="001F0772"/>
    <w:rsid w:val="002A41AE"/>
    <w:rsid w:val="00425CCD"/>
    <w:rsid w:val="00434AF0"/>
    <w:rsid w:val="00437ED7"/>
    <w:rsid w:val="0055339E"/>
    <w:rsid w:val="005B220D"/>
    <w:rsid w:val="005C1371"/>
    <w:rsid w:val="005E461F"/>
    <w:rsid w:val="005E5E24"/>
    <w:rsid w:val="005F0529"/>
    <w:rsid w:val="00637DC8"/>
    <w:rsid w:val="006618FD"/>
    <w:rsid w:val="006B1777"/>
    <w:rsid w:val="007063A8"/>
    <w:rsid w:val="00713B29"/>
    <w:rsid w:val="00744DBE"/>
    <w:rsid w:val="00786429"/>
    <w:rsid w:val="007D38C4"/>
    <w:rsid w:val="00807D96"/>
    <w:rsid w:val="00863650"/>
    <w:rsid w:val="00875EC5"/>
    <w:rsid w:val="009C5DD0"/>
    <w:rsid w:val="00AB404D"/>
    <w:rsid w:val="00AF60E0"/>
    <w:rsid w:val="00BA0639"/>
    <w:rsid w:val="00C94D25"/>
    <w:rsid w:val="00CE4589"/>
    <w:rsid w:val="00D65D8D"/>
    <w:rsid w:val="00DC7E77"/>
    <w:rsid w:val="00DD505B"/>
    <w:rsid w:val="00E16A8A"/>
    <w:rsid w:val="00FF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42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13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13B29"/>
    <w:rPr>
      <w:b/>
      <w:bCs/>
    </w:rPr>
  </w:style>
  <w:style w:type="table" w:styleId="TableGrid">
    <w:name w:val="Table Grid"/>
    <w:basedOn w:val="TableNormal"/>
    <w:uiPriority w:val="99"/>
    <w:rsid w:val="00713B2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1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496</Words>
  <Characters>2829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О ПОРЯДКЕ СБОРА ОТРАБОТАННЫХ РТУТЬСОДЕРЖАЩИХ ЛАМП И БАТАРЕЕК, МЕСТОНАХОЖДЕНИИ И ГРАФИКЕ РАБОТЫ ПУНКТОВ ПРИЕМА</dc:title>
  <dc:subject/>
  <dc:creator>Резерв</dc:creator>
  <cp:keywords/>
  <dc:description/>
  <cp:lastModifiedBy>1</cp:lastModifiedBy>
  <cp:revision>2</cp:revision>
  <cp:lastPrinted>2005-10-16T23:35:00Z</cp:lastPrinted>
  <dcterms:created xsi:type="dcterms:W3CDTF">2005-10-16T20:21:00Z</dcterms:created>
  <dcterms:modified xsi:type="dcterms:W3CDTF">2005-10-16T20:21:00Z</dcterms:modified>
</cp:coreProperties>
</file>