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16" w:rsidRPr="00B06EEE" w:rsidRDefault="00763D16" w:rsidP="00714325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РОССИЙСКАЯ ФЕДЕРАЦИЯ</w:t>
      </w:r>
    </w:p>
    <w:p w:rsidR="00763D16" w:rsidRPr="00B06EEE" w:rsidRDefault="00763D16" w:rsidP="00714325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РОСТОВСКАЯ ОБЛАСТЬ  </w:t>
      </w:r>
      <w:proofErr w:type="gramStart"/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МАТВЕЕВО-КУРГАНСКИЙ</w:t>
      </w:r>
      <w:proofErr w:type="gramEnd"/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РАЙОН</w:t>
      </w:r>
    </w:p>
    <w:p w:rsidR="009A7185" w:rsidRPr="00B06EEE" w:rsidRDefault="00763D16" w:rsidP="00714325">
      <w:pPr>
        <w:pBdr>
          <w:bottom w:val="double" w:sz="6" w:space="1" w:color="auto"/>
        </w:pBd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МУНИЦИПАЛЬНОЕ ОБРАЗОВАНИЕ </w:t>
      </w:r>
    </w:p>
    <w:p w:rsidR="00763D16" w:rsidRPr="00B06EEE" w:rsidRDefault="00763D16" w:rsidP="00714325">
      <w:pPr>
        <w:pBdr>
          <w:bottom w:val="double" w:sz="6" w:space="1" w:color="auto"/>
        </w:pBd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«АНАСТАСИЕВСКОЕ СЕЛЬСКОЕ ПОСЕЛЕНИЕ»</w:t>
      </w:r>
    </w:p>
    <w:p w:rsidR="00763D16" w:rsidRPr="00B06EEE" w:rsidRDefault="00763D16" w:rsidP="00714325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АДМИНИСТРАЦИЯ АНАСТАСИЕВСКОГО СЕЛЬСКОГО ПОСЕЛЕНИЯ</w:t>
      </w:r>
    </w:p>
    <w:p w:rsidR="00714325" w:rsidRPr="00B06EEE" w:rsidRDefault="00714325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3D16" w:rsidRPr="00B06EEE" w:rsidRDefault="00763D16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63D16" w:rsidRPr="00B06EEE" w:rsidRDefault="00763D16" w:rsidP="009A7185">
      <w:pPr>
        <w:tabs>
          <w:tab w:val="left" w:pos="7725"/>
        </w:tabs>
        <w:suppressAutoHyphens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« </w:t>
      </w:r>
      <w:r w:rsidR="006D628B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2</w:t>
      </w:r>
      <w:r w:rsidR="00DC33B3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9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»  </w:t>
      </w:r>
      <w:r w:rsidR="00DC33B3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декабря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202</w:t>
      </w:r>
      <w:r w:rsidR="00564EC4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3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г.       </w:t>
      </w:r>
      <w:r w:rsidR="003B2A78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              </w:t>
      </w:r>
      <w:r w:rsidR="009A7185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</w:t>
      </w:r>
      <w:r w:rsidR="009A7185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№ </w:t>
      </w:r>
      <w:r w:rsidR="006D628B">
        <w:rPr>
          <w:rFonts w:ascii="Times New Roman" w:eastAsia="Times New Roman" w:hAnsi="Times New Roman" w:cs="Times New Roman"/>
          <w:b/>
          <w:iCs/>
          <w:sz w:val="28"/>
          <w:szCs w:val="26"/>
          <w:u w:val="single"/>
          <w:lang w:eastAsia="ar-SA"/>
        </w:rPr>
        <w:t>1</w:t>
      </w:r>
      <w:r w:rsidR="00DC33B3">
        <w:rPr>
          <w:rFonts w:ascii="Times New Roman" w:eastAsia="Times New Roman" w:hAnsi="Times New Roman" w:cs="Times New Roman"/>
          <w:b/>
          <w:iCs/>
          <w:sz w:val="28"/>
          <w:szCs w:val="26"/>
          <w:u w:val="single"/>
          <w:lang w:eastAsia="ar-SA"/>
        </w:rPr>
        <w:t>59</w:t>
      </w:r>
      <w:r w:rsidR="009A7185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ab/>
      </w:r>
      <w:proofErr w:type="gramStart"/>
      <w:r w:rsidR="009A7185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с</w:t>
      </w:r>
      <w:proofErr w:type="gramEnd"/>
      <w:r w:rsidR="009A7185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. Анастасиевка</w:t>
      </w:r>
    </w:p>
    <w:p w:rsidR="00901C46" w:rsidRDefault="00901C46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3D16" w:rsidRPr="00B06EEE" w:rsidRDefault="00763D16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Положения об организации и осуществлении первичного воинского учета на территории Анастасиевского сельского поселения</w:t>
      </w:r>
      <w:r w:rsidR="00B62FB3"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</w:t>
      </w:r>
      <w:r w:rsidR="00465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B62FB3"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proofErr w:type="gramStart"/>
      <w:r w:rsidR="00B62FB3"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proofErr w:type="gramEnd"/>
    </w:p>
    <w:p w:rsidR="00763D16" w:rsidRPr="00B06EEE" w:rsidRDefault="00763D16" w:rsidP="009716D1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B06EEE">
        <w:rPr>
          <w:rFonts w:ascii="Times New Roman" w:hAnsi="Times New Roman" w:cs="Times New Roman"/>
          <w:bCs/>
          <w:sz w:val="26"/>
          <w:szCs w:val="26"/>
        </w:rPr>
        <w:t>В соответствии с Конституцией Российской Федерации, Федеральными законами от 31.05.1996 № 61-ФЗ «Об обороне», от 26.05.1997 № 31-ФЗ «О мобилизационной подготовке и мобилизации в Российской Федерации»,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 Уставом</w:t>
      </w:r>
      <w:proofErr w:type="gramEnd"/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«</w:t>
      </w:r>
      <w:proofErr w:type="spellStart"/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Анастасиевское</w:t>
      </w:r>
      <w:proofErr w:type="spellEnd"/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принятым решением Собрания депутатов Анастасиевского сельского поселения 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</w:t>
      </w:r>
      <w:r w:rsidRPr="00B06E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25.12.2019 № 110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44D43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Анастасиевского сельского поселения</w:t>
      </w:r>
    </w:p>
    <w:p w:rsidR="00763D16" w:rsidRPr="00B06EEE" w:rsidRDefault="00763D16" w:rsidP="00763D1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763D16" w:rsidRPr="00B06EEE" w:rsidRDefault="00AB2601" w:rsidP="00AB26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Утвердить:</w:t>
      </w:r>
    </w:p>
    <w:p w:rsidR="00763D16" w:rsidRPr="00B06EEE" w:rsidRDefault="00AB2601" w:rsidP="00AB26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Положение об организации и осуществлении первичного воинского учета на территории Анастасиевского сельского поселения </w:t>
      </w:r>
      <w:r w:rsidR="00B62FB3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465D7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D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B62FB3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</w:t>
      </w:r>
      <w:r w:rsidR="00714325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1;</w:t>
      </w:r>
    </w:p>
    <w:p w:rsidR="00763D16" w:rsidRPr="00B06EEE" w:rsidRDefault="00AB2601" w:rsidP="00AB26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Должностную инструкцию 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</w:t>
      </w:r>
      <w:r w:rsidR="006D628B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инспектор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 первичному воинскому учету Администрации Анастасиевского сельского поселения согласно приложению </w:t>
      </w:r>
      <w:r w:rsidR="00714325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763D16" w:rsidRPr="00B06EEE" w:rsidRDefault="00AB2601" w:rsidP="00AB26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Ведущему специалисту Администрации Анастасиевского сельского поселения по правовой, кадровой, архивной работе </w:t>
      </w:r>
      <w:proofErr w:type="spellStart"/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Хмара</w:t>
      </w:r>
      <w:proofErr w:type="spellEnd"/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Ольге Анатольевне ознакомить с настоящим постановлением старшего 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 первичному воинскому учету Администрации Анастасиевского сельского поселения Гришину Марину Ивановну.</w:t>
      </w:r>
    </w:p>
    <w:p w:rsidR="00C7660C" w:rsidRPr="00B06EEE" w:rsidRDefault="00763D16" w:rsidP="00C7660C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Признать утратившим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постановлени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Анастасиевского сельского поселения от </w:t>
      </w:r>
      <w:r w:rsidR="003B2A78">
        <w:rPr>
          <w:rFonts w:ascii="Times New Roman" w:eastAsia="Times New Roman" w:hAnsi="Times New Roman" w:cs="Times New Roman"/>
          <w:sz w:val="26"/>
          <w:szCs w:val="26"/>
          <w:lang w:eastAsia="ru-RU"/>
        </w:rPr>
        <w:t>29.12.2022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B2A78">
        <w:rPr>
          <w:rFonts w:ascii="Times New Roman" w:eastAsia="Times New Roman" w:hAnsi="Times New Roman" w:cs="Times New Roman"/>
          <w:sz w:val="26"/>
          <w:szCs w:val="26"/>
          <w:lang w:eastAsia="ru-RU"/>
        </w:rPr>
        <w:t>133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об организации и осуществлении первичного воинского учета на территории Анаст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асиевского сельского поселения</w:t>
      </w:r>
      <w:r w:rsidR="003B2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2023год.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B2A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3D16" w:rsidRPr="00B06EEE" w:rsidRDefault="00C7660C" w:rsidP="00C7660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со дн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 (обнародования).</w:t>
      </w:r>
    </w:p>
    <w:p w:rsidR="00763D16" w:rsidRPr="00B06EEE" w:rsidRDefault="00763D16" w:rsidP="009716D1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714325" w:rsidRDefault="00714325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C46" w:rsidRDefault="00901C46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C46" w:rsidRPr="00B06EEE" w:rsidRDefault="00901C46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D16" w:rsidRPr="00B06EEE" w:rsidRDefault="00763D16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763D16" w:rsidRPr="00B06EEE" w:rsidRDefault="00763D16" w:rsidP="009716D1">
      <w:pPr>
        <w:tabs>
          <w:tab w:val="left" w:pos="765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Анастасиевского сельского поселения 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Е.А. Андреева</w:t>
      </w:r>
    </w:p>
    <w:p w:rsidR="00DE7671" w:rsidRPr="007C696C" w:rsidRDefault="00901C46" w:rsidP="00DE7671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E7671" w:rsidRPr="00DE7671">
        <w:rPr>
          <w:rFonts w:ascii="Times New Roman" w:hAnsi="Times New Roman" w:cs="Times New Roman"/>
          <w:color w:val="000000"/>
          <w:sz w:val="24"/>
          <w:szCs w:val="26"/>
        </w:rPr>
        <w:t>к</w:t>
      </w:r>
      <w:proofErr w:type="gramEnd"/>
      <w:r w:rsidR="00DE7671" w:rsidRPr="007C69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E7671" w:rsidRPr="00DE7671" w:rsidRDefault="00DE7671" w:rsidP="00DE7671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 w:rsidRPr="00DE7671">
        <w:rPr>
          <w:rFonts w:ascii="Times New Roman" w:hAnsi="Times New Roman" w:cs="Times New Roman"/>
          <w:color w:val="000000"/>
          <w:sz w:val="24"/>
          <w:szCs w:val="26"/>
        </w:rPr>
        <w:t>постановлению администрации</w:t>
      </w:r>
    </w:p>
    <w:p w:rsidR="00DE7671" w:rsidRPr="00DE7671" w:rsidRDefault="00DE7671" w:rsidP="00DE7671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 w:rsidRPr="00DE7671">
        <w:rPr>
          <w:rFonts w:ascii="Times New Roman" w:hAnsi="Times New Roman" w:cs="Times New Roman"/>
          <w:color w:val="000000"/>
          <w:sz w:val="24"/>
          <w:szCs w:val="26"/>
        </w:rPr>
        <w:t xml:space="preserve"> Анастасиевского сельского </w:t>
      </w:r>
    </w:p>
    <w:p w:rsidR="00DE7671" w:rsidRPr="00DE7671" w:rsidRDefault="00DE7671" w:rsidP="00DE7671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 w:rsidRPr="00DE7671">
        <w:rPr>
          <w:rFonts w:ascii="Times New Roman" w:hAnsi="Times New Roman" w:cs="Times New Roman"/>
          <w:color w:val="000000"/>
          <w:sz w:val="24"/>
          <w:szCs w:val="26"/>
        </w:rPr>
        <w:t xml:space="preserve">поселения от </w:t>
      </w:r>
      <w:r w:rsidR="00DC33B3">
        <w:rPr>
          <w:rFonts w:ascii="Times New Roman" w:hAnsi="Times New Roman" w:cs="Times New Roman"/>
          <w:color w:val="000000"/>
          <w:sz w:val="24"/>
          <w:szCs w:val="26"/>
        </w:rPr>
        <w:t>29.12</w:t>
      </w:r>
      <w:r w:rsidRPr="00DE7671">
        <w:rPr>
          <w:rFonts w:ascii="Times New Roman" w:hAnsi="Times New Roman" w:cs="Times New Roman"/>
          <w:color w:val="000000"/>
          <w:sz w:val="24"/>
          <w:szCs w:val="26"/>
        </w:rPr>
        <w:t>.2023 г №1</w:t>
      </w:r>
      <w:r w:rsidR="00DC33B3">
        <w:rPr>
          <w:rFonts w:ascii="Times New Roman" w:hAnsi="Times New Roman" w:cs="Times New Roman"/>
          <w:color w:val="000000"/>
          <w:sz w:val="24"/>
          <w:szCs w:val="26"/>
        </w:rPr>
        <w:t>59</w:t>
      </w:r>
      <w:r w:rsidRPr="00DE7671">
        <w:rPr>
          <w:rFonts w:ascii="Times New Roman" w:hAnsi="Times New Roman" w:cs="Times New Roman"/>
          <w:color w:val="000000"/>
          <w:sz w:val="24"/>
          <w:szCs w:val="26"/>
        </w:rPr>
        <w:t xml:space="preserve">  </w:t>
      </w:r>
    </w:p>
    <w:p w:rsidR="00763D16" w:rsidRPr="00B06EEE" w:rsidRDefault="00763D16" w:rsidP="00763D16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</w:p>
    <w:p w:rsidR="00901C46" w:rsidRDefault="00901C4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D16" w:rsidRPr="00B06EEE" w:rsidRDefault="00763D1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763D16" w:rsidRPr="00B06EEE" w:rsidRDefault="00763D1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и осуществлении первичного воинского учета </w:t>
      </w:r>
    </w:p>
    <w:p w:rsidR="00763D16" w:rsidRPr="005B1C80" w:rsidRDefault="00763D1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a5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Анастасиевского сельского поселения</w:t>
      </w:r>
      <w:r w:rsid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465D7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год.</w:t>
      </w:r>
    </w:p>
    <w:p w:rsidR="00763D16" w:rsidRPr="00B06EEE" w:rsidRDefault="00763D16" w:rsidP="00763D16">
      <w:pPr>
        <w:pStyle w:val="HTML"/>
        <w:shd w:val="clear" w:color="auto" w:fill="FFFFFF"/>
        <w:tabs>
          <w:tab w:val="clear" w:pos="916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3D16" w:rsidRPr="00B06EEE" w:rsidRDefault="00763D16" w:rsidP="00763D16">
      <w:pPr>
        <w:pStyle w:val="HTML"/>
        <w:shd w:val="clear" w:color="auto" w:fill="FFFFFF"/>
        <w:tabs>
          <w:tab w:val="clear" w:pos="916"/>
          <w:tab w:val="left" w:pos="28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EEE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763D16" w:rsidRPr="00B06EEE" w:rsidRDefault="00763D16" w:rsidP="00763D16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C7660C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100438"/>
      <w:bookmarkEnd w:id="0"/>
      <w:r w:rsidRPr="00B06EEE">
        <w:rPr>
          <w:rFonts w:ascii="Times New Roman" w:hAnsi="Times New Roman" w:cs="Times New Roman"/>
          <w:sz w:val="26"/>
          <w:szCs w:val="26"/>
        </w:rPr>
        <w:t xml:space="preserve">1.1. </w:t>
      </w:r>
      <w:r w:rsidR="009716D1" w:rsidRPr="00B06EEE">
        <w:rPr>
          <w:rFonts w:ascii="Times New Roman" w:hAnsi="Times New Roman" w:cs="Times New Roman"/>
          <w:sz w:val="26"/>
          <w:szCs w:val="26"/>
        </w:rPr>
        <w:t>Старший инспектор</w:t>
      </w:r>
      <w:r w:rsidRPr="00B06EEE">
        <w:rPr>
          <w:rFonts w:ascii="Times New Roman" w:hAnsi="Times New Roman" w:cs="Times New Roman"/>
          <w:sz w:val="26"/>
          <w:szCs w:val="26"/>
        </w:rPr>
        <w:t xml:space="preserve"> по первичному воинскому учету  Администрации Анастасиевского сельского поселения (далее –  </w:t>
      </w:r>
      <w:r w:rsidR="009716D1" w:rsidRPr="00B06EEE">
        <w:rPr>
          <w:rFonts w:ascii="Times New Roman" w:hAnsi="Times New Roman" w:cs="Times New Roman"/>
          <w:sz w:val="26"/>
          <w:szCs w:val="26"/>
        </w:rPr>
        <w:t>старший инспектор</w:t>
      </w:r>
      <w:r w:rsidR="009A7185" w:rsidRPr="00B06EEE">
        <w:rPr>
          <w:rFonts w:ascii="Times New Roman" w:hAnsi="Times New Roman" w:cs="Times New Roman"/>
          <w:sz w:val="26"/>
          <w:szCs w:val="26"/>
        </w:rPr>
        <w:t xml:space="preserve"> ПВУ) входит   в структуру   А</w:t>
      </w:r>
      <w:r w:rsidRPr="00B06EEE">
        <w:rPr>
          <w:rFonts w:ascii="Times New Roman" w:hAnsi="Times New Roman" w:cs="Times New Roman"/>
          <w:sz w:val="26"/>
          <w:szCs w:val="26"/>
        </w:rPr>
        <w:t xml:space="preserve">дминистрации   сельского поселения </w:t>
      </w:r>
    </w:p>
    <w:p w:rsidR="00763D16" w:rsidRPr="00B06EEE" w:rsidRDefault="00763D16" w:rsidP="00C7660C">
      <w:pPr>
        <w:pStyle w:val="pboth"/>
        <w:shd w:val="clear" w:color="auto" w:fill="FFFFFF"/>
        <w:tabs>
          <w:tab w:val="left" w:pos="6804"/>
          <w:tab w:val="left" w:pos="6946"/>
          <w:tab w:val="left" w:pos="7088"/>
          <w:tab w:val="left" w:pos="9781"/>
        </w:tabs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1" w:name="100439"/>
      <w:bookmarkEnd w:id="1"/>
      <w:proofErr w:type="gramStart"/>
      <w:r w:rsidRPr="00B06EEE">
        <w:rPr>
          <w:sz w:val="26"/>
          <w:szCs w:val="26"/>
        </w:rPr>
        <w:t>1.2.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в своей деятельности руководствуется </w:t>
      </w:r>
      <w:hyperlink r:id="rId5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Конституцией</w:t>
        </w:r>
      </w:hyperlink>
      <w:r w:rsidRPr="00B06EEE">
        <w:rPr>
          <w:sz w:val="26"/>
          <w:szCs w:val="26"/>
        </w:rPr>
        <w:t> Российской Федерации, федеральными законами Российской Федерации от 31 мая 1996 г.,</w:t>
      </w:r>
      <w:r w:rsidR="00AB2601" w:rsidRPr="00B06EEE">
        <w:rPr>
          <w:sz w:val="26"/>
          <w:szCs w:val="26"/>
        </w:rPr>
        <w:t xml:space="preserve"> </w:t>
      </w:r>
      <w:hyperlink r:id="rId6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N 61-ФЗ</w:t>
        </w:r>
      </w:hyperlink>
      <w:r w:rsidR="00922CDC" w:rsidRPr="00B06EEE">
        <w:t xml:space="preserve"> </w:t>
      </w:r>
      <w:r w:rsidRPr="00B06EEE">
        <w:rPr>
          <w:sz w:val="26"/>
          <w:szCs w:val="26"/>
        </w:rPr>
        <w:t> "Об обороне", от 26 февраля 1997 г. </w:t>
      </w:r>
      <w:hyperlink r:id="rId7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N 31-ФЗ</w:t>
        </w:r>
      </w:hyperlink>
      <w:r w:rsidRPr="00B06EEE">
        <w:rPr>
          <w:sz w:val="26"/>
          <w:szCs w:val="26"/>
        </w:rPr>
        <w:t> "О мобилизационной подготовке и мобилизации в Российской Федерации, от 28 марта 1998 г. </w:t>
      </w:r>
      <w:hyperlink r:id="rId8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N 53-ФЗ</w:t>
        </w:r>
      </w:hyperlink>
      <w:r w:rsidRPr="00B06EEE">
        <w:rPr>
          <w:sz w:val="26"/>
          <w:szCs w:val="26"/>
        </w:rPr>
        <w:t> "О воинской обязанности и военной службе", </w:t>
      </w:r>
      <w:hyperlink r:id="rId9" w:anchor="FvgMi2VOpIg3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Положением</w:t>
        </w:r>
      </w:hyperlink>
      <w:r w:rsidRPr="00B06EEE">
        <w:rPr>
          <w:sz w:val="26"/>
          <w:szCs w:val="26"/>
        </w:rPr>
        <w:t> о воинском учете, утвержденным Постановлением Правительства Российской</w:t>
      </w:r>
      <w:proofErr w:type="gramEnd"/>
      <w:r w:rsidRPr="00B06EEE">
        <w:rPr>
          <w:sz w:val="26"/>
          <w:szCs w:val="26"/>
        </w:rPr>
        <w:t xml:space="preserve"> </w:t>
      </w:r>
      <w:proofErr w:type="gramStart"/>
      <w:r w:rsidRPr="00B06EEE">
        <w:rPr>
          <w:sz w:val="26"/>
          <w:szCs w:val="26"/>
        </w:rPr>
        <w:t>Федерации от 27 ноября 2006 г. N 719, "Инструкцией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время, методическими рекомендациями по осуществлению  первичного воинского учета в органах местного самоуправления</w:t>
      </w:r>
      <w:r w:rsidR="00AB2601" w:rsidRPr="00B06EEE">
        <w:rPr>
          <w:sz w:val="26"/>
          <w:szCs w:val="26"/>
        </w:rPr>
        <w:t>», Уставом муниципального образования «</w:t>
      </w:r>
      <w:proofErr w:type="spellStart"/>
      <w:r w:rsidR="00AB2601" w:rsidRPr="00B06EEE">
        <w:rPr>
          <w:sz w:val="26"/>
          <w:szCs w:val="26"/>
        </w:rPr>
        <w:t>Анастасиевское</w:t>
      </w:r>
      <w:proofErr w:type="spellEnd"/>
      <w:proofErr w:type="gramEnd"/>
      <w:r w:rsidR="00AB2601" w:rsidRPr="00B06EEE">
        <w:rPr>
          <w:sz w:val="26"/>
          <w:szCs w:val="26"/>
        </w:rPr>
        <w:t xml:space="preserve"> сельское поселение», принятым Решением Собрания депутатов Анастасиевского сельского поселения от 25.12.2019 № 110</w:t>
      </w:r>
      <w:r w:rsidR="00AB2601" w:rsidRPr="00B06EEE">
        <w:rPr>
          <w:sz w:val="28"/>
          <w:szCs w:val="28"/>
        </w:rPr>
        <w:t>,</w:t>
      </w:r>
      <w:r w:rsidRPr="00B06EEE">
        <w:rPr>
          <w:sz w:val="26"/>
          <w:szCs w:val="26"/>
        </w:rPr>
        <w:t xml:space="preserve"> а также настоящим Положением.</w:t>
      </w:r>
    </w:p>
    <w:p w:rsidR="00901C46" w:rsidRPr="00DC33B3" w:rsidRDefault="00901C4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100440"/>
      <w:bookmarkEnd w:id="2"/>
    </w:p>
    <w:p w:rsidR="00DE7671" w:rsidRPr="00DC33B3" w:rsidRDefault="00DE7671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3D16" w:rsidRPr="00B06EEE" w:rsidRDefault="00763D16" w:rsidP="001D15D6">
      <w:pPr>
        <w:adjustRightInd w:val="0"/>
        <w:snapToGri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6EEE">
        <w:rPr>
          <w:rFonts w:ascii="Times New Roman" w:hAnsi="Times New Roman" w:cs="Times New Roman"/>
          <w:b/>
          <w:bCs/>
          <w:sz w:val="26"/>
          <w:szCs w:val="26"/>
        </w:rPr>
        <w:t>II. ОСНОВНЫЕ ЗАДАЧИ</w:t>
      </w:r>
    </w:p>
    <w:p w:rsidR="00763D16" w:rsidRPr="00DC33B3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E7671" w:rsidRPr="00DC33B3" w:rsidRDefault="00DE7671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3D16" w:rsidRPr="00B06EEE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Основными задачами 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старшего инспектор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ПВУ являются:</w:t>
      </w:r>
    </w:p>
    <w:p w:rsidR="00763D16" w:rsidRPr="00B06EEE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763D16" w:rsidRPr="00B06EEE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 документальное оформление сведений воинского учета о гражданах, состоящих на воинском учете;</w:t>
      </w:r>
    </w:p>
    <w:p w:rsidR="00763D16" w:rsidRPr="00B06EEE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37418" w:rsidRPr="00E37418" w:rsidRDefault="00763D16" w:rsidP="00E37418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E37418" w:rsidRPr="00B06EEE" w:rsidRDefault="00E37418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</w:p>
    <w:p w:rsidR="00763D16" w:rsidRPr="00B06EEE" w:rsidRDefault="00763D16" w:rsidP="001D15D6">
      <w:pPr>
        <w:pStyle w:val="pcenter"/>
        <w:shd w:val="clear" w:color="auto" w:fill="FFFFFF"/>
        <w:spacing w:before="0" w:beforeAutospacing="0" w:after="300" w:afterAutospacing="0" w:line="293" w:lineRule="atLeast"/>
        <w:ind w:firstLine="567"/>
        <w:jc w:val="center"/>
        <w:rPr>
          <w:b/>
          <w:bCs/>
          <w:sz w:val="26"/>
          <w:szCs w:val="26"/>
        </w:rPr>
      </w:pPr>
      <w:r w:rsidRPr="00B06EEE">
        <w:rPr>
          <w:b/>
          <w:bCs/>
          <w:sz w:val="26"/>
          <w:szCs w:val="26"/>
        </w:rPr>
        <w:lastRenderedPageBreak/>
        <w:t>III. ФУНКЦИИ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3" w:name="100448"/>
      <w:bookmarkEnd w:id="3"/>
      <w:r w:rsidRPr="00B06EEE">
        <w:rPr>
          <w:sz w:val="26"/>
          <w:szCs w:val="26"/>
        </w:rPr>
        <w:t xml:space="preserve"> 3.1. Обеспечивать выполнение 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администрации Анастасиевского сельского поселения.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4" w:name="100449"/>
      <w:bookmarkEnd w:id="4"/>
      <w:r w:rsidRPr="00B06EEE">
        <w:rPr>
          <w:sz w:val="26"/>
          <w:szCs w:val="26"/>
        </w:rPr>
        <w:t xml:space="preserve"> </w:t>
      </w:r>
      <w:r w:rsidR="00763D16" w:rsidRPr="00B06EEE">
        <w:rPr>
          <w:sz w:val="26"/>
          <w:szCs w:val="26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</w:t>
      </w:r>
      <w:bookmarkStart w:id="5" w:name="100450"/>
      <w:bookmarkEnd w:id="5"/>
      <w:r w:rsidR="009716D1" w:rsidRPr="00B06EEE">
        <w:rPr>
          <w:sz w:val="26"/>
          <w:szCs w:val="26"/>
        </w:rPr>
        <w:t xml:space="preserve"> </w:t>
      </w:r>
      <w:r w:rsidR="00763D16" w:rsidRPr="00B06EEE">
        <w:rPr>
          <w:sz w:val="26"/>
          <w:szCs w:val="26"/>
        </w:rPr>
        <w:t xml:space="preserve"> Анастасиевского сельского поселения.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 xml:space="preserve">3.3. Выявлять совместно с органами внутренних дел граждан, постоянно или временно проживающих </w:t>
      </w:r>
      <w:r w:rsidR="009716D1" w:rsidRPr="00B06EEE">
        <w:rPr>
          <w:sz w:val="26"/>
          <w:szCs w:val="26"/>
        </w:rPr>
        <w:t xml:space="preserve">на территории </w:t>
      </w:r>
      <w:r w:rsidR="00763D16" w:rsidRPr="00B06EEE">
        <w:rPr>
          <w:sz w:val="26"/>
          <w:szCs w:val="26"/>
        </w:rPr>
        <w:t xml:space="preserve"> Анастасиевского сельского поселения,  обязанных состоять на воинском учете;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6" w:name="100451"/>
      <w:bookmarkEnd w:id="6"/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>3.4. Вести учет организ</w:t>
      </w:r>
      <w:r w:rsidR="009716D1" w:rsidRPr="00B06EEE">
        <w:rPr>
          <w:sz w:val="26"/>
          <w:szCs w:val="26"/>
        </w:rPr>
        <w:t xml:space="preserve">аций, находящихся на территории </w:t>
      </w:r>
      <w:r w:rsidR="00763D16" w:rsidRPr="00B06EEE">
        <w:rPr>
          <w:sz w:val="26"/>
          <w:szCs w:val="26"/>
        </w:rPr>
        <w:t xml:space="preserve"> Анастасиевского сельского поселения, и контролировать ведение в них воинского учета;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7" w:name="100452"/>
      <w:bookmarkEnd w:id="7"/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>3.5. Сверять не реже одного раза в год документы первичного воинского учета Администрации Анастасиевского сельского поселения с документами воинского учета военного комиссариата</w:t>
      </w:r>
      <w:bookmarkStart w:id="8" w:name="100453"/>
      <w:bookmarkEnd w:id="8"/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 xml:space="preserve">3.6.  После получения из военного комиссариата графика призывной комиссии </w:t>
      </w:r>
      <w:r w:rsidR="009716D1" w:rsidRPr="00B06EEE">
        <w:rPr>
          <w:sz w:val="26"/>
          <w:szCs w:val="26"/>
        </w:rPr>
        <w:t>старший инспектор</w:t>
      </w:r>
      <w:r w:rsidR="00763D16" w:rsidRPr="00B06EEE">
        <w:rPr>
          <w:sz w:val="26"/>
          <w:szCs w:val="26"/>
        </w:rPr>
        <w:t xml:space="preserve"> ПВУ в течение 2-х недельного срока обязан оповестить повесткой о явке на призывную комиссию всех призывников</w:t>
      </w:r>
      <w:bookmarkStart w:id="9" w:name="100454"/>
      <w:bookmarkEnd w:id="9"/>
      <w:r w:rsidR="00763D16" w:rsidRPr="00B06EEE">
        <w:rPr>
          <w:sz w:val="26"/>
          <w:szCs w:val="26"/>
        </w:rPr>
        <w:t>.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 xml:space="preserve">3.7. </w:t>
      </w:r>
      <w:proofErr w:type="gramStart"/>
      <w:r w:rsidR="00763D16" w:rsidRPr="00B06EEE">
        <w:rPr>
          <w:sz w:val="26"/>
          <w:szCs w:val="26"/>
        </w:rPr>
        <w:t>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</w:t>
      </w:r>
      <w:bookmarkStart w:id="10" w:name="100455"/>
      <w:bookmarkEnd w:id="10"/>
      <w:r w:rsidR="00763D16" w:rsidRPr="00B06EEE">
        <w:rPr>
          <w:sz w:val="26"/>
          <w:szCs w:val="26"/>
        </w:rPr>
        <w:t>.</w:t>
      </w:r>
      <w:proofErr w:type="gramEnd"/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 xml:space="preserve">3.8. </w:t>
      </w:r>
      <w:r w:rsidR="00144D43" w:rsidRPr="00B06EEE">
        <w:rPr>
          <w:sz w:val="26"/>
          <w:szCs w:val="26"/>
        </w:rPr>
        <w:t>П</w:t>
      </w:r>
      <w:r w:rsidR="00144D43" w:rsidRPr="00B06EEE">
        <w:rPr>
          <w:sz w:val="26"/>
          <w:szCs w:val="26"/>
          <w:shd w:val="clear" w:color="auto" w:fill="FEFEFE"/>
        </w:rPr>
        <w:t>редставлять в военный комиссариат ежегодно до 1 октября списки граждан мужского пола, достигших возраста 15 лет, и граждан мужского пола, достигших возраста 16 лет, а до 1 ноября 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</w:t>
      </w:r>
      <w:r w:rsidR="00144D43" w:rsidRPr="00B06EEE">
        <w:rPr>
          <w:sz w:val="28"/>
          <w:szCs w:val="28"/>
        </w:rPr>
        <w:t>.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11" w:name="100456"/>
      <w:bookmarkEnd w:id="11"/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 </w:t>
      </w:r>
      <w:hyperlink r:id="rId10" w:anchor="FvgMi2VOpIg3" w:history="1">
        <w:r w:rsidR="00763D16"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Положением</w:t>
        </w:r>
      </w:hyperlink>
      <w:r w:rsidR="00763D16" w:rsidRPr="00B06EEE">
        <w:rPr>
          <w:sz w:val="26"/>
          <w:szCs w:val="26"/>
        </w:rPr>
        <w:t xml:space="preserve"> о воинском учете и осуществлять </w:t>
      </w:r>
      <w:proofErr w:type="gramStart"/>
      <w:r w:rsidR="00763D16" w:rsidRPr="00B06EEE">
        <w:rPr>
          <w:sz w:val="26"/>
          <w:szCs w:val="26"/>
        </w:rPr>
        <w:t>контроль за</w:t>
      </w:r>
      <w:proofErr w:type="gramEnd"/>
      <w:r w:rsidR="00763D16" w:rsidRPr="00B06EEE">
        <w:rPr>
          <w:sz w:val="26"/>
          <w:szCs w:val="26"/>
        </w:rPr>
        <w:t xml:space="preserve"> их исполнением;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3.10. 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осуществляет    прием  граждан по вопросам воинского учета в  Администрации Анастасиевского сельского поселения ежедневно 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>понедельник – пятница с 8-00 до 12-00, с 14-00 до 17-00.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</w:p>
    <w:p w:rsidR="00763D16" w:rsidRPr="00B06EEE" w:rsidRDefault="00763D16" w:rsidP="001D15D6">
      <w:pPr>
        <w:pStyle w:val="pcenter"/>
        <w:shd w:val="clear" w:color="auto" w:fill="FFFFFF"/>
        <w:spacing w:before="0" w:beforeAutospacing="0" w:after="300" w:afterAutospacing="0" w:line="293" w:lineRule="atLeast"/>
        <w:ind w:firstLine="567"/>
        <w:jc w:val="center"/>
        <w:rPr>
          <w:b/>
          <w:bCs/>
          <w:sz w:val="26"/>
          <w:szCs w:val="26"/>
        </w:rPr>
      </w:pPr>
      <w:r w:rsidRPr="00B06EEE">
        <w:rPr>
          <w:b/>
          <w:bCs/>
          <w:sz w:val="26"/>
          <w:szCs w:val="26"/>
        </w:rPr>
        <w:t>IV. ПРАВА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40" w:lineRule="atLeast"/>
        <w:ind w:firstLine="567"/>
        <w:contextualSpacing/>
        <w:jc w:val="both"/>
        <w:rPr>
          <w:sz w:val="26"/>
          <w:szCs w:val="26"/>
        </w:rPr>
      </w:pPr>
      <w:bookmarkStart w:id="12" w:name="100458"/>
      <w:bookmarkEnd w:id="12"/>
      <w:r w:rsidRPr="00B06EEE">
        <w:rPr>
          <w:sz w:val="26"/>
          <w:szCs w:val="26"/>
        </w:rPr>
        <w:t xml:space="preserve"> 4.1. Для плановой и целенаправленной работы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имеет право: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z w:val="26"/>
          <w:szCs w:val="26"/>
        </w:rPr>
      </w:pPr>
      <w:bookmarkStart w:id="13" w:name="100459"/>
      <w:bookmarkEnd w:id="13"/>
      <w:r w:rsidRPr="00B06EEE">
        <w:rPr>
          <w:sz w:val="26"/>
          <w:szCs w:val="26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14" w:name="100460"/>
      <w:bookmarkEnd w:id="14"/>
      <w:r w:rsidRPr="00B06EEE">
        <w:rPr>
          <w:sz w:val="26"/>
          <w:szCs w:val="26"/>
        </w:rPr>
        <w:t xml:space="preserve"> 4.2.  </w:t>
      </w:r>
      <w:r w:rsidR="00763D16" w:rsidRPr="00B06EEE">
        <w:rPr>
          <w:sz w:val="26"/>
          <w:szCs w:val="26"/>
        </w:rPr>
        <w:t xml:space="preserve">запрашивать и получать от работников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</w:t>
      </w:r>
      <w:r w:rsidR="009716D1" w:rsidRPr="00B06EEE">
        <w:rPr>
          <w:sz w:val="26"/>
          <w:szCs w:val="26"/>
        </w:rPr>
        <w:t>старшего инспектор</w:t>
      </w:r>
      <w:r w:rsidR="00763D16" w:rsidRPr="00B06EEE">
        <w:rPr>
          <w:sz w:val="26"/>
          <w:szCs w:val="26"/>
        </w:rPr>
        <w:t>а  ПВУ задач;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15" w:name="100461"/>
      <w:bookmarkEnd w:id="15"/>
      <w:r w:rsidRPr="00B06EEE">
        <w:rPr>
          <w:sz w:val="26"/>
          <w:szCs w:val="26"/>
        </w:rPr>
        <w:t xml:space="preserve">4.3. создавать информационные базы данных по вопросам, отнесенным к компетенции </w:t>
      </w:r>
      <w:r w:rsidR="009716D1" w:rsidRPr="00B06EEE">
        <w:rPr>
          <w:sz w:val="26"/>
          <w:szCs w:val="26"/>
        </w:rPr>
        <w:t>старш</w:t>
      </w:r>
      <w:r w:rsidR="00714325" w:rsidRPr="00B06EEE">
        <w:rPr>
          <w:sz w:val="26"/>
          <w:szCs w:val="26"/>
        </w:rPr>
        <w:t>его</w:t>
      </w:r>
      <w:r w:rsidR="009716D1" w:rsidRPr="00B06EEE">
        <w:rPr>
          <w:sz w:val="26"/>
          <w:szCs w:val="26"/>
        </w:rPr>
        <w:t xml:space="preserve"> инспектор</w:t>
      </w:r>
      <w:r w:rsidRPr="00B06EEE">
        <w:rPr>
          <w:sz w:val="26"/>
          <w:szCs w:val="26"/>
        </w:rPr>
        <w:t>а  ПВУ;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6"/>
          <w:szCs w:val="26"/>
        </w:rPr>
      </w:pPr>
      <w:bookmarkStart w:id="16" w:name="100462"/>
      <w:bookmarkEnd w:id="16"/>
      <w:r w:rsidRPr="00B06EEE">
        <w:rPr>
          <w:sz w:val="26"/>
          <w:szCs w:val="26"/>
        </w:rPr>
        <w:lastRenderedPageBreak/>
        <w:t xml:space="preserve">         </w:t>
      </w:r>
      <w:r w:rsidR="00922CDC" w:rsidRPr="00B06EEE">
        <w:rPr>
          <w:sz w:val="26"/>
          <w:szCs w:val="26"/>
        </w:rPr>
        <w:t xml:space="preserve"> 4.4. </w:t>
      </w:r>
      <w:r w:rsidR="00763D16" w:rsidRPr="00B06EEE">
        <w:rPr>
          <w:sz w:val="26"/>
          <w:szCs w:val="26"/>
        </w:rPr>
        <w:t>выносить на рассмотрение Главе Администрации вопросы о привлечении на договорной основе специалистов для осуществления отдельных работ;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17" w:name="100463"/>
      <w:bookmarkEnd w:id="17"/>
      <w:r w:rsidRPr="00B06EEE">
        <w:rPr>
          <w:sz w:val="26"/>
          <w:szCs w:val="26"/>
        </w:rPr>
        <w:t xml:space="preserve"> </w:t>
      </w:r>
      <w:r w:rsidR="00922CDC" w:rsidRPr="00B06EEE">
        <w:rPr>
          <w:sz w:val="26"/>
          <w:szCs w:val="26"/>
        </w:rPr>
        <w:t xml:space="preserve">4.5. </w:t>
      </w:r>
      <w:r w:rsidR="00763D16" w:rsidRPr="00B06EEE">
        <w:rPr>
          <w:sz w:val="26"/>
          <w:szCs w:val="26"/>
        </w:rPr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</w:t>
      </w:r>
      <w:r w:rsidR="009716D1" w:rsidRPr="00B06EEE">
        <w:rPr>
          <w:sz w:val="26"/>
          <w:szCs w:val="26"/>
        </w:rPr>
        <w:t>старшего инспектор</w:t>
      </w:r>
      <w:r w:rsidR="00763D16" w:rsidRPr="00B06EEE">
        <w:rPr>
          <w:sz w:val="26"/>
          <w:szCs w:val="26"/>
        </w:rPr>
        <w:t>а  ПВУ;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18" w:name="100464"/>
      <w:bookmarkEnd w:id="18"/>
      <w:r w:rsidRPr="00B06EEE">
        <w:rPr>
          <w:sz w:val="26"/>
          <w:szCs w:val="26"/>
        </w:rPr>
        <w:t xml:space="preserve"> </w:t>
      </w:r>
      <w:r w:rsidR="00763D16" w:rsidRPr="00B06EEE">
        <w:rPr>
          <w:sz w:val="26"/>
          <w:szCs w:val="26"/>
        </w:rPr>
        <w:t xml:space="preserve">4.6. проводить внутренние совещания по вопросам, отнесенным к компетенции  </w:t>
      </w:r>
      <w:r w:rsidR="009716D1" w:rsidRPr="00B06EEE">
        <w:rPr>
          <w:sz w:val="26"/>
          <w:szCs w:val="26"/>
        </w:rPr>
        <w:t>старш</w:t>
      </w:r>
      <w:r w:rsidR="00714325" w:rsidRPr="00B06EEE">
        <w:rPr>
          <w:sz w:val="26"/>
          <w:szCs w:val="26"/>
        </w:rPr>
        <w:t>его</w:t>
      </w:r>
      <w:r w:rsidR="009716D1" w:rsidRPr="00B06EEE">
        <w:rPr>
          <w:sz w:val="26"/>
          <w:szCs w:val="26"/>
        </w:rPr>
        <w:t xml:space="preserve"> инспектор</w:t>
      </w:r>
      <w:r w:rsidR="00763D16" w:rsidRPr="00B06EEE">
        <w:rPr>
          <w:sz w:val="26"/>
          <w:szCs w:val="26"/>
        </w:rPr>
        <w:t>а ПВУ.</w:t>
      </w:r>
    </w:p>
    <w:p w:rsidR="00502924" w:rsidRPr="00B06EEE" w:rsidRDefault="00502924" w:rsidP="00C7660C">
      <w:pPr>
        <w:pStyle w:val="pcenter"/>
        <w:shd w:val="clear" w:color="auto" w:fill="FFFFFF"/>
        <w:spacing w:before="0" w:beforeAutospacing="0" w:after="300" w:afterAutospacing="0" w:line="293" w:lineRule="atLeast"/>
        <w:ind w:firstLine="567"/>
        <w:jc w:val="both"/>
        <w:rPr>
          <w:b/>
          <w:bCs/>
          <w:sz w:val="26"/>
          <w:szCs w:val="26"/>
        </w:rPr>
      </w:pPr>
    </w:p>
    <w:p w:rsidR="00763D16" w:rsidRPr="00B06EEE" w:rsidRDefault="00763D16" w:rsidP="00C7660C">
      <w:pPr>
        <w:pStyle w:val="pcenter"/>
        <w:shd w:val="clear" w:color="auto" w:fill="FFFFFF"/>
        <w:spacing w:before="0" w:beforeAutospacing="0" w:after="300" w:afterAutospacing="0" w:line="293" w:lineRule="atLeast"/>
        <w:ind w:left="3540" w:firstLine="708"/>
        <w:jc w:val="both"/>
        <w:rPr>
          <w:b/>
          <w:bCs/>
          <w:sz w:val="26"/>
          <w:szCs w:val="26"/>
        </w:rPr>
      </w:pPr>
      <w:r w:rsidRPr="00B06EEE">
        <w:rPr>
          <w:b/>
          <w:bCs/>
          <w:sz w:val="26"/>
          <w:szCs w:val="26"/>
        </w:rPr>
        <w:t>V. РУКОВОДСТВО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19" w:name="100466"/>
      <w:bookmarkEnd w:id="19"/>
      <w:r w:rsidRPr="00B06EEE">
        <w:rPr>
          <w:sz w:val="26"/>
          <w:szCs w:val="26"/>
        </w:rPr>
        <w:t xml:space="preserve"> 5.1.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назначается на должность и освобождается от должности Главой Администрации Анастасиевского сельского поселения, с согласованием военного комиссара.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20" w:name="100467"/>
      <w:bookmarkEnd w:id="20"/>
      <w:r w:rsidRPr="00B06EEE">
        <w:rPr>
          <w:sz w:val="26"/>
          <w:szCs w:val="26"/>
        </w:rPr>
        <w:t xml:space="preserve"> 5.2.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 находится в непосредственном подчинении Главы Администрации Анастасиевского сельского поселения. 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21" w:name="100468"/>
      <w:bookmarkEnd w:id="21"/>
      <w:r w:rsidRPr="00B06EEE">
        <w:rPr>
          <w:sz w:val="26"/>
          <w:szCs w:val="26"/>
        </w:rPr>
        <w:t xml:space="preserve"> 5.3. В случае отсутствия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а ПВУ на рабочем месте по уважительным причинам (отпуск, временная нетрудоспособность, командировка)  его замещает старший </w:t>
      </w:r>
      <w:r w:rsidR="009716D1" w:rsidRPr="00B06EEE">
        <w:rPr>
          <w:sz w:val="26"/>
          <w:szCs w:val="26"/>
        </w:rPr>
        <w:t xml:space="preserve"> инспектор</w:t>
      </w:r>
      <w:r w:rsidRPr="00B06EEE">
        <w:rPr>
          <w:sz w:val="26"/>
          <w:szCs w:val="26"/>
        </w:rPr>
        <w:t xml:space="preserve"> по вопросам мобилизационной подготовки, пожарной безопасности, ЧС, физкультуры и спорта.</w:t>
      </w:r>
    </w:p>
    <w:p w:rsidR="00763D16" w:rsidRPr="00B06EEE" w:rsidRDefault="00763D16" w:rsidP="00C7660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63D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63D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696C" w:rsidRDefault="007C696C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Pr="00B06EEE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Pr="00B06EEE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41C54" w:rsidRDefault="00441C54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41C54" w:rsidRDefault="00441C54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</w:t>
      </w:r>
      <w:r w:rsidR="00DE7671" w:rsidRPr="00DC33B3">
        <w:rPr>
          <w:rFonts w:ascii="Times New Roman" w:hAnsi="Times New Roman" w:cs="Times New Roman"/>
          <w:color w:val="000000"/>
          <w:sz w:val="26"/>
          <w:szCs w:val="26"/>
        </w:rPr>
        <w:t xml:space="preserve"> 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E7671">
        <w:rPr>
          <w:rFonts w:ascii="Times New Roman" w:hAnsi="Times New Roman" w:cs="Times New Roman"/>
          <w:color w:val="000000"/>
          <w:sz w:val="24"/>
          <w:szCs w:val="26"/>
        </w:rPr>
        <w:t>к</w:t>
      </w:r>
      <w:proofErr w:type="gramEnd"/>
      <w:r w:rsidRPr="007C69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41C54" w:rsidRPr="00DE7671" w:rsidRDefault="00441C54" w:rsidP="00441C54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 w:rsidRPr="00DE7671">
        <w:rPr>
          <w:rFonts w:ascii="Times New Roman" w:hAnsi="Times New Roman" w:cs="Times New Roman"/>
          <w:color w:val="000000"/>
          <w:sz w:val="24"/>
          <w:szCs w:val="26"/>
        </w:rPr>
        <w:t>постановлению администрации</w:t>
      </w:r>
    </w:p>
    <w:p w:rsidR="00441C54" w:rsidRPr="00DE7671" w:rsidRDefault="00441C54" w:rsidP="00441C54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 w:rsidRPr="00DE7671">
        <w:rPr>
          <w:rFonts w:ascii="Times New Roman" w:hAnsi="Times New Roman" w:cs="Times New Roman"/>
          <w:color w:val="000000"/>
          <w:sz w:val="24"/>
          <w:szCs w:val="26"/>
        </w:rPr>
        <w:t xml:space="preserve"> Анастасиевского сельского </w:t>
      </w:r>
    </w:p>
    <w:p w:rsidR="00441C54" w:rsidRPr="00DE7671" w:rsidRDefault="00441C54" w:rsidP="00441C54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 w:rsidRPr="00DE7671">
        <w:rPr>
          <w:rFonts w:ascii="Times New Roman" w:hAnsi="Times New Roman" w:cs="Times New Roman"/>
          <w:color w:val="000000"/>
          <w:sz w:val="24"/>
          <w:szCs w:val="26"/>
        </w:rPr>
        <w:t>поселения от 2</w:t>
      </w:r>
      <w:r w:rsidR="00DC33B3">
        <w:rPr>
          <w:rFonts w:ascii="Times New Roman" w:hAnsi="Times New Roman" w:cs="Times New Roman"/>
          <w:color w:val="000000"/>
          <w:sz w:val="24"/>
          <w:szCs w:val="26"/>
        </w:rPr>
        <w:t>9</w:t>
      </w:r>
      <w:r w:rsidRPr="00DE7671">
        <w:rPr>
          <w:rFonts w:ascii="Times New Roman" w:hAnsi="Times New Roman" w:cs="Times New Roman"/>
          <w:color w:val="000000"/>
          <w:sz w:val="24"/>
          <w:szCs w:val="26"/>
        </w:rPr>
        <w:t>.1</w:t>
      </w:r>
      <w:r w:rsidR="00DC33B3">
        <w:rPr>
          <w:rFonts w:ascii="Times New Roman" w:hAnsi="Times New Roman" w:cs="Times New Roman"/>
          <w:color w:val="000000"/>
          <w:sz w:val="24"/>
          <w:szCs w:val="26"/>
        </w:rPr>
        <w:t>2.2023 г №159</w:t>
      </w:r>
      <w:r w:rsidRPr="00DE767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:rsidR="00DE7671" w:rsidRPr="00DC33B3" w:rsidRDefault="00DE7671" w:rsidP="00DE7671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DE7671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>УТВЕРЖДАЮ</w:t>
      </w:r>
    </w:p>
    <w:p w:rsidR="00441C54" w:rsidRPr="007C696C" w:rsidRDefault="00441C54" w:rsidP="00441C54">
      <w:pPr>
        <w:spacing w:after="0" w:line="240" w:lineRule="auto"/>
        <w:ind w:left="5670" w:hanging="525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C696C">
        <w:rPr>
          <w:rFonts w:ascii="Times New Roman" w:hAnsi="Times New Roman" w:cs="Times New Roman"/>
          <w:sz w:val="26"/>
          <w:szCs w:val="26"/>
        </w:rPr>
        <w:t xml:space="preserve">Глава Администрации   Анастасиевского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7C696C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C696C">
        <w:rPr>
          <w:rFonts w:ascii="Times New Roman" w:hAnsi="Times New Roman" w:cs="Times New Roman"/>
          <w:sz w:val="26"/>
          <w:szCs w:val="26"/>
        </w:rPr>
        <w:t>____________ Е.А.Андреева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6C">
        <w:rPr>
          <w:rFonts w:ascii="Times New Roman" w:hAnsi="Times New Roman" w:cs="Times New Roman"/>
          <w:b/>
          <w:sz w:val="26"/>
          <w:szCs w:val="26"/>
        </w:rPr>
        <w:t>Должностная инструкция</w:t>
      </w:r>
    </w:p>
    <w:p w:rsidR="00441C54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Старшего и</w:t>
      </w:r>
      <w:r w:rsidRPr="007C696C">
        <w:rPr>
          <w:rFonts w:ascii="Times New Roman" w:hAnsi="Times New Roman" w:cs="Times New Roman"/>
          <w:sz w:val="26"/>
          <w:szCs w:val="26"/>
        </w:rPr>
        <w:t xml:space="preserve">нспектора по первичному воинскому учету  Администрации Анастасиевского сельского поселения 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441C54" w:rsidRPr="00441C54" w:rsidRDefault="00441C54" w:rsidP="00441C54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54">
        <w:rPr>
          <w:rFonts w:ascii="Times New Roman" w:hAnsi="Times New Roman" w:cs="Times New Roman"/>
          <w:b/>
          <w:sz w:val="26"/>
          <w:szCs w:val="26"/>
        </w:rPr>
        <w:t>Общие положения:</w:t>
      </w:r>
    </w:p>
    <w:p w:rsidR="00441C54" w:rsidRPr="00441C54" w:rsidRDefault="00441C54" w:rsidP="00441C54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>1.1.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Старший и</w:t>
      </w:r>
      <w:r w:rsidRPr="007C696C">
        <w:rPr>
          <w:rFonts w:ascii="Times New Roman" w:hAnsi="Times New Roman" w:cs="Times New Roman"/>
          <w:sz w:val="26"/>
          <w:szCs w:val="26"/>
        </w:rPr>
        <w:t xml:space="preserve">нспектор по первичному воинскому учету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7C69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старший </w:t>
      </w:r>
      <w:r w:rsidRPr="007C696C">
        <w:rPr>
          <w:rFonts w:ascii="Times New Roman" w:hAnsi="Times New Roman" w:cs="Times New Roman"/>
          <w:sz w:val="26"/>
          <w:szCs w:val="26"/>
        </w:rPr>
        <w:t>инспектор ПВУ) принимается на работу и увольняется Главой Администрации  Анастасиевского сельского поселения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>1.2.</w:t>
      </w:r>
      <w:r w:rsidRPr="007C696C">
        <w:rPr>
          <w:rFonts w:ascii="Times New Roman" w:hAnsi="Times New Roman" w:cs="Times New Roman"/>
          <w:sz w:val="26"/>
          <w:szCs w:val="26"/>
        </w:rPr>
        <w:tab/>
        <w:t xml:space="preserve">В своей деятельности </w:t>
      </w:r>
      <w:r>
        <w:rPr>
          <w:rFonts w:ascii="Times New Roman" w:hAnsi="Times New Roman" w:cs="Times New Roman"/>
          <w:sz w:val="26"/>
          <w:szCs w:val="26"/>
        </w:rPr>
        <w:t>старший</w:t>
      </w:r>
      <w:r w:rsidRPr="007C696C">
        <w:rPr>
          <w:rFonts w:ascii="Times New Roman" w:hAnsi="Times New Roman" w:cs="Times New Roman"/>
          <w:sz w:val="26"/>
          <w:szCs w:val="26"/>
        </w:rPr>
        <w:t xml:space="preserve"> инспектор ПВУ  руководствуется</w:t>
      </w:r>
      <w:proofErr w:type="gramStart"/>
      <w:r w:rsidRPr="007C696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Законодательными и нормативными актами РФ, Ростовской области;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Правовыми актами органов местного самоуправления;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Уставом муниципального образования «</w:t>
      </w:r>
      <w:proofErr w:type="spellStart"/>
      <w:r w:rsidRPr="007C696C">
        <w:rPr>
          <w:rFonts w:ascii="Times New Roman" w:hAnsi="Times New Roman" w:cs="Times New Roman"/>
          <w:sz w:val="26"/>
          <w:szCs w:val="26"/>
        </w:rPr>
        <w:t>Анастасиевское</w:t>
      </w:r>
      <w:proofErr w:type="spellEnd"/>
      <w:r w:rsidRPr="007C696C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 xml:space="preserve">- Постановлениями, распоряжениями </w:t>
      </w:r>
      <w:r w:rsidRPr="007C696C">
        <w:rPr>
          <w:rFonts w:ascii="Times New Roman" w:hAnsi="Times New Roman" w:cs="Times New Roman"/>
          <w:sz w:val="26"/>
          <w:szCs w:val="26"/>
        </w:rPr>
        <w:tab/>
        <w:t>Администрации Анастасиевского сельского поселения;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Настоящей должностной инструкцией;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Кодексом этики и служебного поведения Муниципальных служащих.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>1.3.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Старший</w:t>
      </w:r>
      <w:r w:rsidRPr="007C69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696C">
        <w:rPr>
          <w:rFonts w:ascii="Times New Roman" w:hAnsi="Times New Roman" w:cs="Times New Roman"/>
          <w:sz w:val="26"/>
          <w:szCs w:val="26"/>
        </w:rPr>
        <w:t>нспектор ПВУ выполняет свои функции под непосредственным руководством и контролем Главы Администрации Анастасиевского сельского поселения.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41C54" w:rsidRPr="00DE7671" w:rsidRDefault="00DE7671" w:rsidP="00DE7671">
      <w:pPr>
        <w:pStyle w:val="a4"/>
        <w:adjustRightInd w:val="0"/>
        <w:snapToGrid w:val="0"/>
        <w:spacing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C33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                              </w:t>
      </w:r>
      <w:r w:rsidRPr="00DE767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ru-RU"/>
        </w:rPr>
        <w:t>II</w:t>
      </w:r>
      <w:proofErr w:type="gramStart"/>
      <w:r w:rsidRPr="00DE7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441C54" w:rsidRPr="00DE7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41C54" w:rsidRPr="00DE76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Основные</w:t>
      </w:r>
      <w:proofErr w:type="gramEnd"/>
      <w:r w:rsidR="00441C54" w:rsidRPr="00DE76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задачи</w:t>
      </w:r>
    </w:p>
    <w:p w:rsidR="00441C54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 Основными задачами старшего инспектора ПВУ являются: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2.1.1.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2.1.2. документальное оформление сведений воинского учета о гражданах, состоящих на воинском учете;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2.1.3.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2.1.4.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1C54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6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7C696C">
        <w:rPr>
          <w:rFonts w:ascii="Times New Roman" w:hAnsi="Times New Roman" w:cs="Times New Roman"/>
          <w:b/>
          <w:sz w:val="26"/>
          <w:szCs w:val="26"/>
        </w:rPr>
        <w:t>.   Должностные обязанности:</w:t>
      </w:r>
    </w:p>
    <w:p w:rsidR="00441C54" w:rsidRPr="00DC33B3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7671" w:rsidRPr="00DC33B3" w:rsidRDefault="00DE7671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 Старший инспектор ПВУ в целях выполнения возложенных на него задач обязан: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3.1.1. обеспечивать выполнение функций, возложенных на Администрацию Анастасиевского сельского поселения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Анастасиевского сельского поселения;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муниципального образования «</w:t>
      </w:r>
      <w:proofErr w:type="spellStart"/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Анастасиевское</w:t>
      </w:r>
      <w:proofErr w:type="spellEnd"/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сельское поселение»;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3.1.3. выявлять совместно с органами внутренних дел граждан, проживающих или пребывающих (на срок не более трех месяцев), в том числе не имеющих регистрации по месту жительства и (или) месту пребывания, на территории муниципального образования «</w:t>
      </w:r>
      <w:proofErr w:type="spellStart"/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Анастасиевское</w:t>
      </w:r>
      <w:proofErr w:type="spellEnd"/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сельское поселение», и подлежащих постановке на воинский учет;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3.1.4.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C696C">
        <w:rPr>
          <w:rFonts w:ascii="Times New Roman" w:hAnsi="Times New Roman" w:cs="Times New Roman"/>
          <w:sz w:val="26"/>
          <w:szCs w:val="26"/>
        </w:rPr>
        <w:t>ести учет всех предприятия, юридических и физических лиц, занимающихся предпринимательской деятельностью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находящихся на территории муниципального образования «</w:t>
      </w:r>
      <w:proofErr w:type="spellStart"/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Анастасиевское</w:t>
      </w:r>
      <w:proofErr w:type="spellEnd"/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сельское поселение», и контролировать ведение в них воинского учета;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hAnsi="Times New Roman" w:cs="Times New Roman"/>
          <w:sz w:val="26"/>
          <w:szCs w:val="26"/>
        </w:rPr>
        <w:t xml:space="preserve">3.1.5.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C696C">
        <w:rPr>
          <w:rFonts w:ascii="Times New Roman" w:hAnsi="Times New Roman" w:cs="Times New Roman"/>
          <w:sz w:val="26"/>
          <w:szCs w:val="26"/>
        </w:rPr>
        <w:t>роводить  ежегодно сверку учетных карточек администрации сельского поселения с карточками граждан, подлежащих воинскому учету в  организациях (форма №10), находящихся на территории поселения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C696C">
        <w:rPr>
          <w:rFonts w:ascii="Times New Roman" w:hAnsi="Times New Roman" w:cs="Times New Roman"/>
          <w:sz w:val="26"/>
          <w:szCs w:val="26"/>
        </w:rPr>
        <w:t xml:space="preserve">жегодно сверять карточки первичного учета и списки граждан, подлежащих призыву на военную службу, с документами воинского учета военного комиссариата района, предприятиями, </w:t>
      </w:r>
      <w:proofErr w:type="spellStart"/>
      <w:r w:rsidRPr="007C696C">
        <w:rPr>
          <w:rFonts w:ascii="Times New Roman" w:hAnsi="Times New Roman" w:cs="Times New Roman"/>
          <w:sz w:val="26"/>
          <w:szCs w:val="26"/>
        </w:rPr>
        <w:t>похозяйственными</w:t>
      </w:r>
      <w:proofErr w:type="spellEnd"/>
      <w:r w:rsidRPr="007C696C">
        <w:rPr>
          <w:rFonts w:ascii="Times New Roman" w:hAnsi="Times New Roman" w:cs="Times New Roman"/>
          <w:sz w:val="26"/>
          <w:szCs w:val="26"/>
        </w:rPr>
        <w:t xml:space="preserve"> книгами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470327" w:rsidRDefault="00441C54" w:rsidP="00441C54">
      <w:pPr>
        <w:pStyle w:val="a4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470327">
        <w:rPr>
          <w:rFonts w:ascii="Times New Roman" w:hAnsi="Times New Roman" w:cs="Times New Roman"/>
          <w:sz w:val="26"/>
          <w:szCs w:val="26"/>
        </w:rPr>
        <w:t>аправлять  по запросам военного комиссариата необходимые для занесения в документы воинского учета сведения о гражданах, при постановке на воинский учет и гражданах, состоящих на воинском учете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3.1.8. е</w:t>
      </w:r>
      <w:r w:rsidRPr="007C696C">
        <w:rPr>
          <w:rFonts w:ascii="Times New Roman" w:hAnsi="Times New Roman" w:cs="Times New Roman"/>
          <w:sz w:val="26"/>
          <w:szCs w:val="26"/>
        </w:rPr>
        <w:t>жегодно до 1 сентября предоставлять в военный комиссариат района в сентябре списки юношей 14- и 15- летнего возраста, а до 1 ноября – списки юношей, подлежащих первоначальной постановке на воинский учет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3.1.9. о</w:t>
      </w:r>
      <w:r w:rsidRPr="007C696C">
        <w:rPr>
          <w:rFonts w:ascii="Times New Roman" w:hAnsi="Times New Roman" w:cs="Times New Roman"/>
          <w:sz w:val="26"/>
          <w:szCs w:val="26"/>
        </w:rPr>
        <w:t xml:space="preserve">существлять </w:t>
      </w:r>
      <w:proofErr w:type="gramStart"/>
      <w:r w:rsidRPr="007C696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C696C">
        <w:rPr>
          <w:rFonts w:ascii="Times New Roman" w:hAnsi="Times New Roman" w:cs="Times New Roman"/>
          <w:sz w:val="26"/>
          <w:szCs w:val="26"/>
        </w:rPr>
        <w:t xml:space="preserve"> посещением гражданами, подлежащими призыву на военную службу, лечебно-профилактических учреждений, в которые они направлены для медицинского  обследования или освидетельствования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3.1.10. в</w:t>
      </w:r>
      <w:r w:rsidRPr="007C696C">
        <w:rPr>
          <w:rFonts w:ascii="Times New Roman" w:hAnsi="Times New Roman" w:cs="Times New Roman"/>
          <w:sz w:val="26"/>
          <w:szCs w:val="26"/>
        </w:rPr>
        <w:t>носить в карточки первичного учета и в списки граждан, подлежащих призыву на военную службу, изменения, касающиеся образования, места работы, должности, семейного положения и места жительства, состоящих на воинском учете, и в 7-дневный срок сообщать в военный комиссариат о внесенных изменениях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8F5E5D" w:rsidRDefault="00441C54" w:rsidP="00441C5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3.1.11. р</w:t>
      </w:r>
      <w:r w:rsidRPr="008F5E5D">
        <w:rPr>
          <w:rFonts w:ascii="Times New Roman" w:hAnsi="Times New Roman" w:cs="Times New Roman"/>
          <w:sz w:val="26"/>
          <w:szCs w:val="26"/>
        </w:rPr>
        <w:t xml:space="preserve">азъяснять гражданам их обязанности по воинскому учету, установленные Законом РФ «О воинской обязанности и военной службе», осуществлять </w:t>
      </w:r>
      <w:proofErr w:type="gramStart"/>
      <w:r w:rsidRPr="008F5E5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F5E5D">
        <w:rPr>
          <w:rFonts w:ascii="Times New Roman" w:hAnsi="Times New Roman" w:cs="Times New Roman"/>
          <w:sz w:val="26"/>
          <w:szCs w:val="26"/>
        </w:rPr>
        <w:t xml:space="preserve"> их выполнением.</w:t>
      </w:r>
    </w:p>
    <w:p w:rsidR="00441C54" w:rsidRPr="008F5E5D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</w:t>
      </w:r>
      <w:r w:rsidRPr="008F5E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C696C">
        <w:rPr>
          <w:rFonts w:ascii="Times New Roman" w:hAnsi="Times New Roman" w:cs="Times New Roman"/>
          <w:sz w:val="26"/>
          <w:szCs w:val="26"/>
        </w:rPr>
        <w:t>ри постановке граждан на воинский учет: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3.2.1.п</w:t>
      </w:r>
      <w:r w:rsidRPr="007C696C">
        <w:rPr>
          <w:rFonts w:ascii="Times New Roman" w:hAnsi="Times New Roman" w:cs="Times New Roman"/>
          <w:sz w:val="26"/>
          <w:szCs w:val="26"/>
        </w:rPr>
        <w:t xml:space="preserve">роверить подлинность военных билетов  и удостоверений граждан, подлежащих призыву на военную службу, наличие отметок о снятии граждан с воинского учета по прежнему месту жительства и  постановке офицеров запаса и граждан, подлежащих </w:t>
      </w:r>
      <w:r w:rsidRPr="007C696C">
        <w:rPr>
          <w:rFonts w:ascii="Times New Roman" w:hAnsi="Times New Roman" w:cs="Times New Roman"/>
          <w:sz w:val="26"/>
          <w:szCs w:val="26"/>
        </w:rPr>
        <w:lastRenderedPageBreak/>
        <w:t>призыву на военную службу, на воинский учет в военном комиссариате района по новому месту жительства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3.2.2.п</w:t>
      </w:r>
      <w:r w:rsidRPr="007C696C">
        <w:rPr>
          <w:rFonts w:ascii="Times New Roman" w:hAnsi="Times New Roman" w:cs="Times New Roman"/>
          <w:sz w:val="26"/>
          <w:szCs w:val="26"/>
        </w:rPr>
        <w:t>ри обнаружении в военном билете (временных удостоверениях) граждан, подлежащих призыву на военную службу, неоговоренных исправлений, неточностей и подделок, неполного количества листов, немедленно сообщить об этом в военный комиссариат для принятия соответствующих мер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3.2.3.в</w:t>
      </w:r>
      <w:r w:rsidRPr="007C696C">
        <w:rPr>
          <w:rFonts w:ascii="Times New Roman" w:hAnsi="Times New Roman" w:cs="Times New Roman"/>
          <w:sz w:val="26"/>
          <w:szCs w:val="26"/>
        </w:rPr>
        <w:t>ыдавать расписки при приеме от граждан военных билетов, удостоверений граждан, подле</w:t>
      </w:r>
      <w:r>
        <w:rPr>
          <w:rFonts w:ascii="Times New Roman" w:hAnsi="Times New Roman" w:cs="Times New Roman"/>
          <w:sz w:val="26"/>
          <w:szCs w:val="26"/>
        </w:rPr>
        <w:t>жащих призыву на военную службу;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3.2.4.з</w:t>
      </w:r>
      <w:r w:rsidRPr="007C696C">
        <w:rPr>
          <w:rFonts w:ascii="Times New Roman" w:hAnsi="Times New Roman" w:cs="Times New Roman"/>
          <w:sz w:val="26"/>
          <w:szCs w:val="26"/>
        </w:rPr>
        <w:t>аполнять карточки первичного учета на граждан, пребывающих в запасе. В соответствии с записями в военных билетах заполнять карточки на прапорщиков, мичманов, сержантов, старших солдат и матросов запаса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3.2.5.п</w:t>
      </w:r>
      <w:r w:rsidRPr="007C696C">
        <w:rPr>
          <w:rFonts w:ascii="Times New Roman" w:hAnsi="Times New Roman" w:cs="Times New Roman"/>
          <w:sz w:val="26"/>
          <w:szCs w:val="26"/>
        </w:rPr>
        <w:t>роизводить отметки о постановке граждан на воинский учет в военных билетах.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Pr="007C696C">
        <w:rPr>
          <w:rFonts w:ascii="Times New Roman" w:hAnsi="Times New Roman" w:cs="Times New Roman"/>
          <w:sz w:val="26"/>
          <w:szCs w:val="26"/>
        </w:rPr>
        <w:t>При снятии граждан с воинского учета: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3.3.1.с</w:t>
      </w:r>
      <w:r w:rsidRPr="007C696C">
        <w:rPr>
          <w:rFonts w:ascii="Times New Roman" w:hAnsi="Times New Roman" w:cs="Times New Roman"/>
          <w:sz w:val="26"/>
          <w:szCs w:val="26"/>
        </w:rPr>
        <w:t>делать отметку о снятии с воинского учета в военном билете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3.3.2.и</w:t>
      </w:r>
      <w:r w:rsidRPr="007C696C">
        <w:rPr>
          <w:rFonts w:ascii="Times New Roman" w:hAnsi="Times New Roman" w:cs="Times New Roman"/>
          <w:sz w:val="26"/>
          <w:szCs w:val="26"/>
        </w:rPr>
        <w:t>зъять мобилизационное предписание у гражданина, убывающего за пределы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3.3.3.с</w:t>
      </w:r>
      <w:r w:rsidRPr="007C696C">
        <w:rPr>
          <w:rFonts w:ascii="Times New Roman" w:hAnsi="Times New Roman" w:cs="Times New Roman"/>
          <w:sz w:val="26"/>
          <w:szCs w:val="26"/>
        </w:rPr>
        <w:t>делать отметку об изъятии мобилизационного предписания в военном билете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3.3.4.с</w:t>
      </w:r>
      <w:r w:rsidRPr="007C696C">
        <w:rPr>
          <w:rFonts w:ascii="Times New Roman" w:hAnsi="Times New Roman" w:cs="Times New Roman"/>
          <w:sz w:val="26"/>
          <w:szCs w:val="26"/>
        </w:rPr>
        <w:t>оставить список граждан, снятых с воинского учета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pStyle w:val="a4"/>
        <w:adjustRightInd w:val="0"/>
        <w:snapToGrid w:val="0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3.3.5.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 Матвеево-Курганского и Куйбышевского районов, после чего уничтожить их в установленном порядке.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6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7C696C">
        <w:rPr>
          <w:rFonts w:ascii="Times New Roman" w:hAnsi="Times New Roman" w:cs="Times New Roman"/>
          <w:b/>
          <w:sz w:val="26"/>
          <w:szCs w:val="26"/>
        </w:rPr>
        <w:t>. Права</w:t>
      </w:r>
    </w:p>
    <w:p w:rsidR="00441C54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Pr="007C696C">
        <w:rPr>
          <w:rFonts w:ascii="Times New Roman" w:hAnsi="Times New Roman" w:cs="Times New Roman"/>
          <w:sz w:val="26"/>
          <w:szCs w:val="26"/>
        </w:rPr>
        <w:t>Инспектор ПВУ имеет право: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3B25">
        <w:rPr>
          <w:rFonts w:ascii="Times New Roman" w:hAnsi="Times New Roman" w:cs="Times New Roman"/>
          <w:sz w:val="26"/>
          <w:szCs w:val="26"/>
        </w:rPr>
        <w:t>4</w:t>
      </w:r>
      <w:r w:rsidRPr="007C696C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</w:t>
      </w:r>
      <w:r w:rsidRPr="007C696C">
        <w:rPr>
          <w:rFonts w:ascii="Times New Roman" w:hAnsi="Times New Roman" w:cs="Times New Roman"/>
          <w:sz w:val="26"/>
          <w:szCs w:val="26"/>
        </w:rPr>
        <w:t>носить на рассмотрение руководства предложения по совершенствованию работы, связанной с выполнением своих обязанностей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Pr="00C93B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старшего инспектора ПВУ;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4.1.3</w:t>
      </w:r>
      <w:r w:rsidRPr="007C696C">
        <w:rPr>
          <w:rFonts w:ascii="Times New Roman" w:hAnsi="Times New Roman" w:cs="Times New Roman"/>
          <w:sz w:val="26"/>
          <w:szCs w:val="26"/>
        </w:rPr>
        <w:t>.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</w:t>
      </w:r>
      <w:r w:rsidRPr="007C696C">
        <w:rPr>
          <w:rFonts w:ascii="Times New Roman" w:hAnsi="Times New Roman" w:cs="Times New Roman"/>
          <w:sz w:val="26"/>
          <w:szCs w:val="26"/>
        </w:rPr>
        <w:t>ривлекать к решению возложенных на инспектора обязанностей других работников Администрации сельского поселения.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6C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7C696C">
        <w:rPr>
          <w:rFonts w:ascii="Times New Roman" w:hAnsi="Times New Roman" w:cs="Times New Roman"/>
          <w:b/>
          <w:sz w:val="26"/>
          <w:szCs w:val="26"/>
        </w:rPr>
        <w:t>. Ответственность</w:t>
      </w:r>
    </w:p>
    <w:p w:rsidR="00441C54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7C696C">
        <w:rPr>
          <w:rFonts w:ascii="Times New Roman" w:hAnsi="Times New Roman" w:cs="Times New Roman"/>
          <w:sz w:val="26"/>
          <w:szCs w:val="26"/>
        </w:rPr>
        <w:t>Инспектор ПВУ  несет ответственность: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7C696C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з</w:t>
      </w:r>
      <w:r w:rsidRPr="007C696C">
        <w:rPr>
          <w:rFonts w:ascii="Times New Roman" w:hAnsi="Times New Roman" w:cs="Times New Roman"/>
          <w:sz w:val="26"/>
          <w:szCs w:val="26"/>
        </w:rPr>
        <w:t>а неисполнение (ненадлежащее исполнение)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РФ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7C696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7C696C">
        <w:rPr>
          <w:rFonts w:ascii="Times New Roman" w:hAnsi="Times New Roman" w:cs="Times New Roman"/>
          <w:sz w:val="26"/>
          <w:szCs w:val="26"/>
        </w:rPr>
        <w:t>2.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з</w:t>
      </w:r>
      <w:r w:rsidRPr="007C696C">
        <w:rPr>
          <w:rFonts w:ascii="Times New Roman" w:hAnsi="Times New Roman" w:cs="Times New Roman"/>
          <w:sz w:val="26"/>
          <w:szCs w:val="26"/>
        </w:rPr>
        <w:t>а совершенные в процессе своей деятельности правонарушения – в пределах, определенным действующим административным, уголовным и гражданским законодательством РФ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5.1.3.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з</w:t>
      </w:r>
      <w:r w:rsidRPr="007C696C">
        <w:rPr>
          <w:rFonts w:ascii="Times New Roman" w:hAnsi="Times New Roman" w:cs="Times New Roman"/>
          <w:sz w:val="26"/>
          <w:szCs w:val="26"/>
        </w:rPr>
        <w:t>а причинение материального ущерба – в пределах, определенных действующим трудовым, уголовным и гражданским законодательством РФ.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tabs>
          <w:tab w:val="left" w:pos="591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 xml:space="preserve">С инструкцией </w:t>
      </w:r>
      <w:proofErr w:type="gramStart"/>
      <w:r w:rsidRPr="007C696C">
        <w:rPr>
          <w:rFonts w:ascii="Times New Roman" w:hAnsi="Times New Roman" w:cs="Times New Roman"/>
          <w:sz w:val="26"/>
          <w:szCs w:val="26"/>
        </w:rPr>
        <w:t>ознакомлена</w:t>
      </w:r>
      <w:proofErr w:type="gramEnd"/>
      <w:r w:rsidRPr="007C696C">
        <w:rPr>
          <w:rFonts w:ascii="Times New Roman" w:hAnsi="Times New Roman" w:cs="Times New Roman"/>
          <w:sz w:val="26"/>
          <w:szCs w:val="26"/>
        </w:rPr>
        <w:t xml:space="preserve">: </w:t>
      </w:r>
      <w:r w:rsidRPr="007C696C">
        <w:rPr>
          <w:rFonts w:ascii="Times New Roman" w:hAnsi="Times New Roman" w:cs="Times New Roman"/>
          <w:sz w:val="26"/>
          <w:szCs w:val="26"/>
        </w:rPr>
        <w:tab/>
        <w:t xml:space="preserve">  ___________________</w:t>
      </w:r>
    </w:p>
    <w:p w:rsidR="00441C54" w:rsidRPr="00DE7671" w:rsidRDefault="00441C54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sectPr w:rsidR="00441C54" w:rsidRPr="00DE7671" w:rsidSect="006A4129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3A8"/>
    <w:multiLevelType w:val="hybridMultilevel"/>
    <w:tmpl w:val="403E1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106F0"/>
    <w:multiLevelType w:val="multilevel"/>
    <w:tmpl w:val="A3D6FAC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2E1287"/>
    <w:multiLevelType w:val="hybridMultilevel"/>
    <w:tmpl w:val="7B1A00F2"/>
    <w:lvl w:ilvl="0" w:tplc="6F161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C3974"/>
    <w:multiLevelType w:val="hybridMultilevel"/>
    <w:tmpl w:val="5502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52F41"/>
    <w:multiLevelType w:val="multilevel"/>
    <w:tmpl w:val="32540D16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5">
    <w:nsid w:val="6CC105B9"/>
    <w:multiLevelType w:val="multilevel"/>
    <w:tmpl w:val="89E4657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2E474D4"/>
    <w:multiLevelType w:val="hybridMultilevel"/>
    <w:tmpl w:val="A3B268E4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129"/>
    <w:rsid w:val="000C1B97"/>
    <w:rsid w:val="00144D43"/>
    <w:rsid w:val="00155B1A"/>
    <w:rsid w:val="001761A6"/>
    <w:rsid w:val="001B51E4"/>
    <w:rsid w:val="001D15D6"/>
    <w:rsid w:val="0020470A"/>
    <w:rsid w:val="0026026C"/>
    <w:rsid w:val="00264AB3"/>
    <w:rsid w:val="002B0963"/>
    <w:rsid w:val="003B2A78"/>
    <w:rsid w:val="00441C54"/>
    <w:rsid w:val="00445EFA"/>
    <w:rsid w:val="004559A4"/>
    <w:rsid w:val="00465D71"/>
    <w:rsid w:val="00470327"/>
    <w:rsid w:val="00484ABD"/>
    <w:rsid w:val="00502924"/>
    <w:rsid w:val="00536D27"/>
    <w:rsid w:val="00564EC4"/>
    <w:rsid w:val="005A1DA4"/>
    <w:rsid w:val="005B1C80"/>
    <w:rsid w:val="00680049"/>
    <w:rsid w:val="006848A4"/>
    <w:rsid w:val="006872DD"/>
    <w:rsid w:val="00694931"/>
    <w:rsid w:val="00695611"/>
    <w:rsid w:val="00695FE0"/>
    <w:rsid w:val="006A4129"/>
    <w:rsid w:val="006D628B"/>
    <w:rsid w:val="00714325"/>
    <w:rsid w:val="00763D16"/>
    <w:rsid w:val="007C696C"/>
    <w:rsid w:val="0088445E"/>
    <w:rsid w:val="008A66F4"/>
    <w:rsid w:val="008D1CB8"/>
    <w:rsid w:val="008F5E5D"/>
    <w:rsid w:val="00901C46"/>
    <w:rsid w:val="00922CDC"/>
    <w:rsid w:val="00967CCA"/>
    <w:rsid w:val="009716D1"/>
    <w:rsid w:val="009A7185"/>
    <w:rsid w:val="009D46EC"/>
    <w:rsid w:val="00A279A6"/>
    <w:rsid w:val="00A313BD"/>
    <w:rsid w:val="00AB2601"/>
    <w:rsid w:val="00B06948"/>
    <w:rsid w:val="00B06EEE"/>
    <w:rsid w:val="00B6099C"/>
    <w:rsid w:val="00B62FB3"/>
    <w:rsid w:val="00B80CE2"/>
    <w:rsid w:val="00BA6B04"/>
    <w:rsid w:val="00C11CA6"/>
    <w:rsid w:val="00C7660C"/>
    <w:rsid w:val="00C93B25"/>
    <w:rsid w:val="00CC1779"/>
    <w:rsid w:val="00CC4DEC"/>
    <w:rsid w:val="00CD219F"/>
    <w:rsid w:val="00CD701C"/>
    <w:rsid w:val="00D447BA"/>
    <w:rsid w:val="00D56ADE"/>
    <w:rsid w:val="00D81120"/>
    <w:rsid w:val="00DA0A38"/>
    <w:rsid w:val="00DA58BE"/>
    <w:rsid w:val="00DB3DFB"/>
    <w:rsid w:val="00DC1CA5"/>
    <w:rsid w:val="00DC33B3"/>
    <w:rsid w:val="00DE7671"/>
    <w:rsid w:val="00E37418"/>
    <w:rsid w:val="00E9661F"/>
    <w:rsid w:val="00EC4B71"/>
    <w:rsid w:val="00F36289"/>
    <w:rsid w:val="00F44438"/>
    <w:rsid w:val="00F66B23"/>
    <w:rsid w:val="00F73961"/>
    <w:rsid w:val="00F74832"/>
    <w:rsid w:val="00FF2E0E"/>
    <w:rsid w:val="00FF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C1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C1C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1CA5"/>
    <w:rPr>
      <w:color w:val="0000FF"/>
      <w:u w:val="single"/>
    </w:rPr>
  </w:style>
  <w:style w:type="paragraph" w:customStyle="1" w:styleId="pboth">
    <w:name w:val="pboth"/>
    <w:basedOn w:val="a"/>
    <w:rsid w:val="00A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A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696C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5B1C8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federalnyi-zakon-ot-28031998-n-53-fz-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dact.ru/law/federalnyi-zakon-ot-26021997-n-31-fz-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dact.ru/law/federalnyi-zakon-ot-31051996-n-61-fz-o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udact.ru/law/konstitutsiia/" TargetMode="External"/><Relationship Id="rId10" Type="http://schemas.openxmlformats.org/officeDocument/2006/relationships/hyperlink" Target="http://sudact.ru/law/postanovlenie-pravitelstva-rf-ot-27112006-n-7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dact.ru/law/postanovlenie-pravitelstva-rf-ot-27112006-n-7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2023-12-29T05:36:00Z</cp:lastPrinted>
  <dcterms:created xsi:type="dcterms:W3CDTF">2023-12-29T05:37:00Z</dcterms:created>
  <dcterms:modified xsi:type="dcterms:W3CDTF">2023-12-29T05:37:00Z</dcterms:modified>
</cp:coreProperties>
</file>