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FF6AE6">
        <w:rPr>
          <w:b/>
          <w:sz w:val="24"/>
          <w:szCs w:val="24"/>
        </w:rPr>
        <w:t>9</w:t>
      </w:r>
      <w:r w:rsidR="001B5B41">
        <w:rPr>
          <w:b/>
          <w:sz w:val="24"/>
          <w:szCs w:val="24"/>
        </w:rPr>
        <w:t xml:space="preserve"> </w:t>
      </w:r>
      <w:r w:rsidRPr="00380941">
        <w:rPr>
          <w:b/>
          <w:sz w:val="24"/>
          <w:szCs w:val="24"/>
        </w:rPr>
        <w:t>месяцев 20</w:t>
      </w:r>
      <w:r w:rsidR="001C5922">
        <w:rPr>
          <w:b/>
          <w:sz w:val="24"/>
          <w:szCs w:val="24"/>
        </w:rPr>
        <w:t>2</w:t>
      </w:r>
      <w:r w:rsidR="001B5B41">
        <w:rPr>
          <w:b/>
          <w:sz w:val="24"/>
          <w:szCs w:val="24"/>
        </w:rPr>
        <w:t>3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506D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506D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C5922" w:rsidRDefault="001C5922" w:rsidP="00506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0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D9A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506D9A" w:rsidRDefault="00506D9A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506D9A" w:rsidRPr="00F60DB0" w:rsidRDefault="00506D9A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506D9A" w:rsidRPr="00F60DB0" w:rsidRDefault="00506D9A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8442A1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822166" w:rsidRDefault="00506D9A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822166" w:rsidRDefault="00506D9A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506D9A" w:rsidRPr="00822166" w:rsidRDefault="00506D9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8442A1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700CFA" w:rsidRDefault="00506D9A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E14844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сош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сош</w:t>
            </w:r>
          </w:p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6D9A" w:rsidRPr="00600ABF" w:rsidRDefault="00506D9A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E14844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7329E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AC0BF8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</w:t>
            </w:r>
            <w:r w:rsidRPr="00AC0BF8">
              <w:rPr>
                <w:sz w:val="24"/>
                <w:szCs w:val="24"/>
              </w:rPr>
              <w:lastRenderedPageBreak/>
              <w:t xml:space="preserve"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Pr="00B72B8A">
              <w:rPr>
                <w:sz w:val="24"/>
                <w:szCs w:val="24"/>
              </w:rPr>
              <w:t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</w:t>
            </w:r>
            <w:proofErr w:type="gramEnd"/>
            <w:r w:rsidRPr="00B72B8A">
              <w:rPr>
                <w:sz w:val="24"/>
                <w:szCs w:val="24"/>
              </w:rPr>
              <w:t xml:space="preserve">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</w:t>
            </w:r>
            <w:r w:rsidRPr="00B72B8A">
              <w:rPr>
                <w:sz w:val="24"/>
                <w:szCs w:val="24"/>
              </w:rPr>
              <w:lastRenderedPageBreak/>
              <w:t>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  <w:proofErr w:type="gramEnd"/>
          </w:p>
          <w:p w:rsidR="00506D9A" w:rsidRPr="00AC0BF8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Default="00506D9A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заявлений муниципальных </w:t>
            </w:r>
            <w:r w:rsidRPr="00EC2040">
              <w:rPr>
                <w:kern w:val="2"/>
                <w:sz w:val="24"/>
                <w:szCs w:val="24"/>
              </w:rPr>
              <w:lastRenderedPageBreak/>
              <w:t>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506D9A" w:rsidRPr="00AC0BF8" w:rsidRDefault="00506D9A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сельского поселения от 12.07.2021 г. № 75 </w:t>
            </w:r>
            <w:r w:rsidRPr="00D95B1F">
              <w:rPr>
                <w:kern w:val="2"/>
                <w:sz w:val="24"/>
                <w:szCs w:val="24"/>
              </w:rPr>
              <w:lastRenderedPageBreak/>
              <w:t>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506D9A" w:rsidRDefault="00506D9A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506D9A" w:rsidRPr="006568D3" w:rsidRDefault="00506D9A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AC0BF8" w:rsidRDefault="00506D9A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506D9A" w:rsidRPr="006568D3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</w:t>
            </w:r>
            <w:r w:rsidRPr="00AC0BF8">
              <w:rPr>
                <w:kern w:val="2"/>
                <w:sz w:val="24"/>
                <w:szCs w:val="24"/>
              </w:rPr>
              <w:lastRenderedPageBreak/>
              <w:t>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506D9A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kern w:val="2"/>
                <w:sz w:val="24"/>
                <w:szCs w:val="24"/>
              </w:rPr>
              <w:t>обучение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FF6AE6" w:rsidP="00FF6AE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специалист </w:t>
            </w:r>
            <w:r w:rsidR="00506D9A">
              <w:rPr>
                <w:kern w:val="2"/>
                <w:sz w:val="24"/>
                <w:szCs w:val="24"/>
              </w:rPr>
              <w:t>про</w:t>
            </w:r>
            <w:r>
              <w:rPr>
                <w:kern w:val="2"/>
                <w:sz w:val="24"/>
                <w:szCs w:val="24"/>
              </w:rPr>
              <w:t xml:space="preserve">шел в 2023 году </w:t>
            </w:r>
            <w:proofErr w:type="gramStart"/>
            <w:r w:rsidR="00506D9A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506D9A"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506D9A" w:rsidRPr="00A6776C" w:rsidRDefault="00506D9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506D9A" w:rsidRPr="00C93526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506D9A" w:rsidRPr="005F5C9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506D9A" w:rsidRPr="005F5C92" w:rsidRDefault="00506D9A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506D9A" w:rsidRPr="005F5C92" w:rsidRDefault="00506D9A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506D9A" w:rsidRPr="005F5C92" w:rsidRDefault="00506D9A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506D9A" w:rsidRPr="00DB1821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06D9A" w:rsidRPr="00DB1821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506D9A" w:rsidRDefault="00506D9A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506D9A" w:rsidRPr="00DB4865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</w:tcPr>
          <w:p w:rsidR="00506D9A" w:rsidRPr="005C6738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241E5E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506D9A" w:rsidRPr="00640A82" w:rsidRDefault="00506D9A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5C6738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сош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06D9A" w:rsidRPr="005C6738" w:rsidRDefault="00506D9A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r w:rsidRPr="00425AE9">
              <w:rPr>
                <w:rStyle w:val="style28"/>
                <w:bCs/>
                <w:iCs/>
                <w:sz w:val="24"/>
                <w:szCs w:val="24"/>
              </w:rPr>
              <w:lastRenderedPageBreak/>
              <w:t xml:space="preserve">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506D9A" w:rsidRPr="006568D3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сош</w:t>
            </w:r>
          </w:p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5C6738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 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425AB5" w:rsidRDefault="00506D9A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241E5E" w:rsidRDefault="00506D9A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FB70A3" w:rsidRDefault="00506D9A" w:rsidP="006039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FF6AE6"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2023 года ликвидировано </w:t>
            </w:r>
            <w:r w:rsidR="006039CE"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506D9A" w:rsidRPr="00FB70A3" w:rsidRDefault="00506D9A" w:rsidP="00866741">
            <w:pPr>
              <w:jc w:val="center"/>
              <w:rPr>
                <w:sz w:val="24"/>
                <w:szCs w:val="24"/>
              </w:rPr>
            </w:pPr>
            <w:r w:rsidRPr="00FB70A3"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506D9A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241E5E" w:rsidRDefault="00506D9A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9B36F3" w:rsidP="001306A9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FF6AE6">
        <w:rPr>
          <w:sz w:val="24"/>
          <w:szCs w:val="24"/>
        </w:rPr>
        <w:t>6</w:t>
      </w:r>
      <w:r w:rsidR="00C256BA">
        <w:rPr>
          <w:sz w:val="24"/>
          <w:szCs w:val="24"/>
        </w:rPr>
        <w:t>.</w:t>
      </w:r>
      <w:r w:rsidR="00FF6AE6">
        <w:rPr>
          <w:sz w:val="24"/>
          <w:szCs w:val="24"/>
        </w:rPr>
        <w:t>10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F6AE6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6D9A">
        <w:rPr>
          <w:rFonts w:ascii="Times New Roman" w:hAnsi="Times New Roman" w:cs="Times New Roman"/>
          <w:sz w:val="28"/>
          <w:szCs w:val="28"/>
        </w:rPr>
        <w:t>3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>Плановые ассигнования по муниципальной</w:t>
      </w:r>
      <w:r w:rsidR="00506D9A" w:rsidRPr="00FD30F4">
        <w:rPr>
          <w:sz w:val="28"/>
          <w:szCs w:val="28"/>
          <w:lang w:eastAsia="zh-CN"/>
        </w:rPr>
        <w:t xml:space="preserve"> программ</w:t>
      </w:r>
      <w:r w:rsidR="00506D9A">
        <w:rPr>
          <w:sz w:val="28"/>
          <w:szCs w:val="28"/>
          <w:lang w:eastAsia="zh-CN"/>
        </w:rPr>
        <w:t>е</w:t>
      </w:r>
      <w:r w:rsidR="00506D9A" w:rsidRPr="00FD30F4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 xml:space="preserve">предусмотрены в соответствии с </w:t>
      </w:r>
      <w:r w:rsidR="00506D9A" w:rsidRPr="00FD30F4">
        <w:rPr>
          <w:sz w:val="28"/>
          <w:szCs w:val="28"/>
          <w:lang w:eastAsia="zh-CN"/>
        </w:rPr>
        <w:t>решени</w:t>
      </w:r>
      <w:r w:rsidR="00506D9A">
        <w:rPr>
          <w:sz w:val="28"/>
          <w:szCs w:val="28"/>
          <w:lang w:eastAsia="zh-CN"/>
        </w:rPr>
        <w:t xml:space="preserve">ем </w:t>
      </w:r>
      <w:r w:rsidR="00506D9A" w:rsidRPr="00FD30F4">
        <w:rPr>
          <w:sz w:val="28"/>
          <w:szCs w:val="28"/>
          <w:lang w:eastAsia="zh-CN"/>
        </w:rPr>
        <w:t xml:space="preserve">Собрания депутатов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>от 27.12.2022 № 63</w:t>
      </w:r>
      <w:r w:rsidR="00506D9A" w:rsidRPr="00FD30F4">
        <w:rPr>
          <w:sz w:val="28"/>
          <w:szCs w:val="28"/>
          <w:lang w:eastAsia="zh-CN"/>
        </w:rPr>
        <w:t xml:space="preserve"> «О бюджете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 xml:space="preserve">Матвеево-Курганского </w:t>
      </w:r>
      <w:r w:rsidR="00506D9A" w:rsidRPr="00FD30F4">
        <w:rPr>
          <w:sz w:val="28"/>
          <w:szCs w:val="28"/>
          <w:lang w:eastAsia="zh-CN"/>
        </w:rPr>
        <w:t>района на 20</w:t>
      </w:r>
      <w:r w:rsidR="00506D9A">
        <w:rPr>
          <w:sz w:val="28"/>
          <w:szCs w:val="28"/>
          <w:lang w:eastAsia="zh-CN"/>
        </w:rPr>
        <w:t>23</w:t>
      </w:r>
      <w:r w:rsidR="00506D9A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506D9A">
        <w:rPr>
          <w:sz w:val="28"/>
          <w:szCs w:val="28"/>
          <w:lang w:eastAsia="zh-CN"/>
        </w:rPr>
        <w:t>24</w:t>
      </w:r>
      <w:r w:rsidR="00506D9A" w:rsidRPr="00FD30F4">
        <w:rPr>
          <w:sz w:val="28"/>
          <w:szCs w:val="28"/>
          <w:lang w:eastAsia="zh-CN"/>
        </w:rPr>
        <w:t xml:space="preserve"> и 202</w:t>
      </w:r>
      <w:r w:rsidR="00506D9A">
        <w:rPr>
          <w:sz w:val="28"/>
          <w:szCs w:val="28"/>
          <w:lang w:eastAsia="zh-CN"/>
        </w:rPr>
        <w:t xml:space="preserve">5 </w:t>
      </w:r>
      <w:r w:rsidR="00506D9A" w:rsidRPr="00FD30F4">
        <w:rPr>
          <w:sz w:val="28"/>
          <w:szCs w:val="28"/>
          <w:lang w:eastAsia="zh-CN"/>
        </w:rPr>
        <w:t xml:space="preserve"> годов»</w:t>
      </w:r>
      <w:r w:rsidR="00506D9A">
        <w:rPr>
          <w:sz w:val="28"/>
          <w:szCs w:val="28"/>
          <w:lang w:eastAsia="zh-CN"/>
        </w:rPr>
        <w:t xml:space="preserve">. </w:t>
      </w:r>
      <w:r w:rsidR="00B72B8A">
        <w:rPr>
          <w:sz w:val="28"/>
          <w:szCs w:val="28"/>
          <w:lang w:eastAsia="zh-CN"/>
        </w:rPr>
        <w:t xml:space="preserve">За </w:t>
      </w:r>
      <w:r w:rsidR="00FF6AE6">
        <w:rPr>
          <w:sz w:val="28"/>
          <w:szCs w:val="28"/>
          <w:lang w:eastAsia="zh-CN"/>
        </w:rPr>
        <w:t>9</w:t>
      </w:r>
      <w:r w:rsidR="00B72B8A">
        <w:rPr>
          <w:sz w:val="28"/>
          <w:szCs w:val="28"/>
          <w:lang w:eastAsia="zh-CN"/>
        </w:rPr>
        <w:t xml:space="preserve"> месяцев 202</w:t>
      </w:r>
      <w:r w:rsidR="00506D9A">
        <w:rPr>
          <w:sz w:val="28"/>
          <w:szCs w:val="28"/>
          <w:lang w:eastAsia="zh-CN"/>
        </w:rPr>
        <w:t>3</w:t>
      </w:r>
      <w:r w:rsidR="00B72B8A">
        <w:rPr>
          <w:sz w:val="28"/>
          <w:szCs w:val="28"/>
          <w:lang w:eastAsia="zh-CN"/>
        </w:rPr>
        <w:t xml:space="preserve">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B72B8A" w:rsidRPr="00FD30F4">
        <w:rPr>
          <w:sz w:val="28"/>
          <w:szCs w:val="28"/>
          <w:lang w:eastAsia="zh-CN"/>
        </w:rPr>
        <w:t xml:space="preserve"> тыс. рублей, 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506D9A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</w:t>
      </w:r>
      <w:r w:rsidR="00506D9A">
        <w:rPr>
          <w:sz w:val="28"/>
          <w:szCs w:val="28"/>
          <w:lang w:eastAsia="zh-CN"/>
        </w:rPr>
        <w:t>38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</w:t>
      </w:r>
      <w:r w:rsidR="00B72B8A" w:rsidRPr="00FD30F4">
        <w:rPr>
          <w:sz w:val="28"/>
          <w:szCs w:val="28"/>
          <w:lang w:eastAsia="zh-CN"/>
        </w:rPr>
        <w:lastRenderedPageBreak/>
        <w:t xml:space="preserve">средств 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</w:t>
      </w:r>
      <w:r w:rsidR="00506D9A">
        <w:rPr>
          <w:sz w:val="28"/>
          <w:szCs w:val="28"/>
          <w:shd w:val="clear" w:color="auto" w:fill="FFFFFF"/>
        </w:rPr>
        <w:t>3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B72B8A">
        <w:rPr>
          <w:sz w:val="28"/>
          <w:szCs w:val="28"/>
          <w:shd w:val="clear" w:color="auto" w:fill="FFFFFF"/>
        </w:rPr>
        <w:t>основных</w:t>
      </w:r>
      <w:proofErr w:type="gramEnd"/>
      <w:r w:rsidR="00B72B8A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2A0807" w:rsidRPr="002A0807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B5B41"/>
    <w:rsid w:val="001C5922"/>
    <w:rsid w:val="001C6C3C"/>
    <w:rsid w:val="00220C6D"/>
    <w:rsid w:val="002372BD"/>
    <w:rsid w:val="00242DBC"/>
    <w:rsid w:val="002A0807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06D9A"/>
    <w:rsid w:val="0050757D"/>
    <w:rsid w:val="00530F2A"/>
    <w:rsid w:val="00565907"/>
    <w:rsid w:val="005B73D7"/>
    <w:rsid w:val="00600ABF"/>
    <w:rsid w:val="006039CE"/>
    <w:rsid w:val="00666C74"/>
    <w:rsid w:val="006B127C"/>
    <w:rsid w:val="00700CFA"/>
    <w:rsid w:val="0071736D"/>
    <w:rsid w:val="00743309"/>
    <w:rsid w:val="0074475B"/>
    <w:rsid w:val="007845AF"/>
    <w:rsid w:val="007B349C"/>
    <w:rsid w:val="00821EFA"/>
    <w:rsid w:val="008714E9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72B8A"/>
    <w:rsid w:val="00B869C2"/>
    <w:rsid w:val="00BC5464"/>
    <w:rsid w:val="00BD53A0"/>
    <w:rsid w:val="00BE0785"/>
    <w:rsid w:val="00C256BA"/>
    <w:rsid w:val="00C73D8B"/>
    <w:rsid w:val="00C829A7"/>
    <w:rsid w:val="00C96F6C"/>
    <w:rsid w:val="00CC51EA"/>
    <w:rsid w:val="00CC6366"/>
    <w:rsid w:val="00D12642"/>
    <w:rsid w:val="00D86ED9"/>
    <w:rsid w:val="00D95B1F"/>
    <w:rsid w:val="00DA2438"/>
    <w:rsid w:val="00E02E00"/>
    <w:rsid w:val="00E55967"/>
    <w:rsid w:val="00E747D9"/>
    <w:rsid w:val="00E90F59"/>
    <w:rsid w:val="00EC2040"/>
    <w:rsid w:val="00F051C8"/>
    <w:rsid w:val="00F32BF2"/>
    <w:rsid w:val="00F42BDC"/>
    <w:rsid w:val="00F50181"/>
    <w:rsid w:val="00F723DD"/>
    <w:rsid w:val="00F92F60"/>
    <w:rsid w:val="00FB33ED"/>
    <w:rsid w:val="00FB70A3"/>
    <w:rsid w:val="00FC188B"/>
    <w:rsid w:val="00FF6AE6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2023-07-04T05:57:00Z</cp:lastPrinted>
  <dcterms:created xsi:type="dcterms:W3CDTF">2023-10-06T14:05:00Z</dcterms:created>
  <dcterms:modified xsi:type="dcterms:W3CDTF">2023-10-10T07:54:00Z</dcterms:modified>
</cp:coreProperties>
</file>