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304A1F">
        <w:rPr>
          <w:b/>
          <w:sz w:val="24"/>
          <w:szCs w:val="24"/>
        </w:rPr>
        <w:t>6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304A1F">
        <w:rPr>
          <w:b/>
          <w:sz w:val="24"/>
          <w:szCs w:val="24"/>
        </w:rPr>
        <w:t>2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04A1F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304A1F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2022 года в соответствии с утвержденным планом-графиком на 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304A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C5922" w:rsidRDefault="001C5922" w:rsidP="00304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B0EC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304A1F" w:rsidRDefault="00304A1F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304A1F" w:rsidRPr="00F60DB0" w:rsidRDefault="00304A1F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BE0785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822166" w:rsidRDefault="00304A1F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822166" w:rsidRDefault="00BE0785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2022 года в соответствии с утвержденным планом-графиком на 2022 год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E14844" w:rsidRDefault="00BE078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304A1F" w:rsidRPr="00822166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8442A1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700CFA" w:rsidRDefault="00304A1F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304A1F" w:rsidRPr="00E14844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304A1F" w:rsidRPr="00822166" w:rsidRDefault="00304A1F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4A1F" w:rsidRPr="00600ABF" w:rsidRDefault="00304A1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E14844" w:rsidRDefault="00304A1F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E14844" w:rsidRDefault="00304A1F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E14844" w:rsidRDefault="00304A1F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BE0785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Pr="007329EA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</w:t>
            </w:r>
            <w:proofErr w:type="gramEnd"/>
            <w:r w:rsidRPr="00AC0BF8">
              <w:rPr>
                <w:sz w:val="24"/>
                <w:szCs w:val="24"/>
              </w:rPr>
              <w:t xml:space="preserve">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</w:t>
            </w:r>
            <w:r>
              <w:rPr>
                <w:sz w:val="24"/>
                <w:szCs w:val="24"/>
              </w:rPr>
              <w:lastRenderedPageBreak/>
              <w:t>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304A1F" w:rsidRPr="00AC0BF8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депутатов </w:t>
            </w:r>
            <w:r w:rsidRPr="00EC2040">
              <w:rPr>
                <w:kern w:val="2"/>
                <w:sz w:val="24"/>
                <w:szCs w:val="24"/>
              </w:rPr>
              <w:t>Анастасиевского сельского поселения от 25.02.2021 года № 144 «О порядке рассмотрения заявлений муниципальных 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 w:rsidR="00BE0785">
              <w:rPr>
                <w:kern w:val="2"/>
                <w:sz w:val="24"/>
                <w:szCs w:val="24"/>
              </w:rPr>
              <w:t>.</w:t>
            </w:r>
          </w:p>
          <w:p w:rsidR="00BE0785" w:rsidRPr="00AC0BF8" w:rsidRDefault="00BE0785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</w:t>
            </w:r>
            <w:r w:rsidRPr="00BE0785">
              <w:rPr>
                <w:kern w:val="2"/>
                <w:sz w:val="24"/>
                <w:szCs w:val="24"/>
              </w:rPr>
              <w:lastRenderedPageBreak/>
              <w:t>иностранного государства»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>остановление Администрации Анастасиевского сельского поселения от 12.07.2021 г. № 75 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304A1F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304A1F" w:rsidRPr="006568D3" w:rsidRDefault="00304A1F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AC0BF8" w:rsidRDefault="00304A1F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304A1F" w:rsidRPr="006568D3" w:rsidRDefault="00304A1F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коррупционных и иных правонарушений, со структурными подразделениями и иными должностными лицами 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304A1F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304A1F" w:rsidRDefault="00304A1F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органами местного самоуправления мер по вопросам противодействия 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304A1F" w:rsidRPr="00E14844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304A1F" w:rsidRPr="00051B08" w:rsidRDefault="00304A1F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3B6C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</w:t>
            </w:r>
            <w:r w:rsidR="003B6C3E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году </w:t>
            </w:r>
            <w:r w:rsidR="003B6C3E">
              <w:rPr>
                <w:kern w:val="2"/>
                <w:sz w:val="24"/>
                <w:szCs w:val="24"/>
              </w:rPr>
              <w:t xml:space="preserve">4 </w:t>
            </w:r>
            <w:r>
              <w:rPr>
                <w:kern w:val="2"/>
                <w:sz w:val="24"/>
                <w:szCs w:val="24"/>
              </w:rPr>
              <w:t>специалист</w:t>
            </w:r>
            <w:r w:rsidR="003B6C3E">
              <w:rPr>
                <w:kern w:val="2"/>
                <w:sz w:val="24"/>
                <w:szCs w:val="24"/>
              </w:rPr>
              <w:t>а прошли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304A1F" w:rsidRDefault="00304A1F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304A1F" w:rsidRPr="00A6776C" w:rsidRDefault="00304A1F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 xml:space="preserve">средствах массовой информации информационно-аналитических материалов о реализации в Анастасиевском </w:t>
            </w:r>
            <w:r w:rsidRPr="00A6776C">
              <w:rPr>
                <w:sz w:val="24"/>
                <w:szCs w:val="24"/>
              </w:rPr>
              <w:lastRenderedPageBreak/>
              <w:t>сельском поселении мероприятий по противодействию коррупции.</w:t>
            </w:r>
          </w:p>
          <w:p w:rsidR="00304A1F" w:rsidRPr="00A6776C" w:rsidRDefault="00304A1F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304A1F" w:rsidRPr="00F60DB0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B6C3E" w:rsidRDefault="003B6C3E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2022 года в соответствии с утвержденным планом-графиком на 2022 год</w:t>
            </w:r>
          </w:p>
          <w:p w:rsidR="003B6C3E" w:rsidRDefault="003B6C3E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1F" w:rsidRPr="00C93526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F60DB0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04A1F" w:rsidRPr="00F60DB0" w:rsidRDefault="003B6C3E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04A1F" w:rsidRDefault="00304A1F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B6C3E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04A1F" w:rsidRPr="00DB4865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04A1F" w:rsidRPr="00640A82" w:rsidRDefault="00304A1F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932607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04A1F" w:rsidRPr="005C6738" w:rsidRDefault="00304A1F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</w:t>
            </w:r>
            <w:r w:rsidRPr="00640A82">
              <w:rPr>
                <w:kern w:val="2"/>
                <w:sz w:val="24"/>
                <w:szCs w:val="24"/>
              </w:rPr>
              <w:lastRenderedPageBreak/>
              <w:t xml:space="preserve">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04A1F" w:rsidRPr="006568D3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5C6738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04A1F" w:rsidRPr="00425AE9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B6C3E" w:rsidRDefault="003B6C3E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2022 года в соответствии с утвержденным планом-графиком на 2022 год.</w:t>
            </w:r>
          </w:p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B6C3E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4A1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04A1F" w:rsidRPr="00640A82" w:rsidRDefault="00304A1F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4A1F" w:rsidRPr="00425AB5" w:rsidRDefault="00304A1F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есовершеннолетних, входящих в «группу риска» потребления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4A1F" w:rsidRPr="00241E5E" w:rsidRDefault="00304A1F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04A1F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241E5E" w:rsidRDefault="00304A1F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916F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3B6C3E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 w:rsidR="003B6C3E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F67"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4 очага</w:t>
            </w:r>
            <w:r w:rsidRPr="0091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04A1F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304A1F" w:rsidRPr="00241E5E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304A1F" w:rsidRPr="00640A82" w:rsidRDefault="00304A1F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Pr="006568D3" w:rsidRDefault="00304A1F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04A1F" w:rsidRDefault="00304A1F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04A1F" w:rsidRPr="00640A82" w:rsidRDefault="00304A1F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04A1F" w:rsidRPr="00241E5E" w:rsidRDefault="00304A1F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304A1F" w:rsidRPr="00F60DB0" w:rsidRDefault="00304A1F" w:rsidP="00016C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276" w:type="dxa"/>
            <w:vAlign w:val="center"/>
          </w:tcPr>
          <w:p w:rsidR="00304A1F" w:rsidRDefault="00304A1F" w:rsidP="00016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01" w:type="dxa"/>
            <w:vAlign w:val="center"/>
          </w:tcPr>
          <w:p w:rsidR="00304A1F" w:rsidRPr="00241E5E" w:rsidRDefault="00304A1F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04A1F" w:rsidRPr="00241E5E" w:rsidRDefault="00304A1F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04A1F" w:rsidRDefault="00304A1F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A1F" w:rsidRDefault="00304A1F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3B6C3E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304A1F" w:rsidP="001306A9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C256BA">
        <w:rPr>
          <w:sz w:val="24"/>
          <w:szCs w:val="24"/>
        </w:rPr>
        <w:t>.</w:t>
      </w:r>
      <w:r w:rsidR="00D95B1F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 w:rsidR="00D95B1F">
        <w:rPr>
          <w:sz w:val="24"/>
          <w:szCs w:val="24"/>
        </w:rPr>
        <w:t>2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по итогам 6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3B6C3E" w:rsidRPr="001306A9" w:rsidRDefault="003B6C3E" w:rsidP="003B6C3E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>
        <w:rPr>
          <w:sz w:val="28"/>
          <w:szCs w:val="28"/>
          <w:lang w:eastAsia="zh-CN"/>
        </w:rPr>
        <w:t xml:space="preserve">0,0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8D525A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>
        <w:rPr>
          <w:sz w:val="28"/>
          <w:szCs w:val="28"/>
          <w:lang w:eastAsia="zh-CN"/>
        </w:rPr>
        <w:t xml:space="preserve">расходы </w:t>
      </w:r>
      <w:r w:rsidRPr="001306A9">
        <w:rPr>
          <w:sz w:val="28"/>
          <w:szCs w:val="28"/>
        </w:rPr>
        <w:t xml:space="preserve">запланированы на </w:t>
      </w:r>
      <w:r w:rsidRPr="001306A9">
        <w:rPr>
          <w:sz w:val="28"/>
          <w:szCs w:val="28"/>
          <w:lang w:val="en-US"/>
        </w:rPr>
        <w:t>III</w:t>
      </w:r>
      <w:r w:rsidRPr="001306A9">
        <w:rPr>
          <w:sz w:val="28"/>
          <w:szCs w:val="28"/>
        </w:rPr>
        <w:t>-</w:t>
      </w:r>
      <w:r w:rsidRPr="001306A9">
        <w:rPr>
          <w:sz w:val="28"/>
          <w:szCs w:val="28"/>
          <w:lang w:val="en-US"/>
        </w:rPr>
        <w:t>IV</w:t>
      </w:r>
      <w:r w:rsidRPr="001306A9">
        <w:rPr>
          <w:sz w:val="28"/>
          <w:szCs w:val="28"/>
        </w:rPr>
        <w:t xml:space="preserve"> кварталы 20</w:t>
      </w:r>
      <w:r>
        <w:rPr>
          <w:sz w:val="28"/>
          <w:szCs w:val="28"/>
        </w:rPr>
        <w:t>2</w:t>
      </w:r>
      <w:r w:rsidR="008D525A">
        <w:rPr>
          <w:sz w:val="28"/>
          <w:szCs w:val="28"/>
        </w:rPr>
        <w:t>2</w:t>
      </w:r>
      <w:r w:rsidRPr="001306A9">
        <w:rPr>
          <w:sz w:val="28"/>
          <w:szCs w:val="28"/>
        </w:rPr>
        <w:t xml:space="preserve"> года в соответствии с утвержденным планом – графиком на 20</w:t>
      </w:r>
      <w:r>
        <w:rPr>
          <w:sz w:val="28"/>
          <w:szCs w:val="28"/>
        </w:rPr>
        <w:t>2</w:t>
      </w:r>
      <w:r w:rsidR="008D525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1306A9">
        <w:rPr>
          <w:sz w:val="28"/>
          <w:szCs w:val="28"/>
        </w:rPr>
        <w:t>.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8D525A">
        <w:rPr>
          <w:sz w:val="28"/>
          <w:szCs w:val="28"/>
          <w:lang w:eastAsia="zh-CN"/>
        </w:rPr>
        <w:t>30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122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22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3B6C3E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0,0 тыс. руб. 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>1 основного мероприятия</w:t>
      </w:r>
      <w:r w:rsidR="00242DBC">
        <w:rPr>
          <w:sz w:val="28"/>
          <w:szCs w:val="28"/>
          <w:lang w:eastAsia="zh-CN"/>
        </w:rPr>
        <w:t xml:space="preserve"> 1.1.</w:t>
      </w:r>
      <w:r>
        <w:rPr>
          <w:sz w:val="28"/>
          <w:szCs w:val="28"/>
          <w:lang w:eastAsia="zh-CN"/>
        </w:rPr>
        <w:t xml:space="preserve">,  выполнение которого будет осуществлено в </w:t>
      </w:r>
      <w:r w:rsidRPr="001306A9">
        <w:rPr>
          <w:sz w:val="28"/>
          <w:szCs w:val="28"/>
          <w:lang w:val="en-US"/>
        </w:rPr>
        <w:t>III</w:t>
      </w:r>
      <w:r w:rsidRPr="001306A9">
        <w:rPr>
          <w:sz w:val="28"/>
          <w:szCs w:val="28"/>
        </w:rPr>
        <w:t>-</w:t>
      </w:r>
      <w:r w:rsidRPr="001306A9">
        <w:rPr>
          <w:sz w:val="28"/>
          <w:szCs w:val="28"/>
          <w:lang w:val="en-US"/>
        </w:rPr>
        <w:t>IV</w:t>
      </w:r>
      <w:r w:rsidRPr="001306A9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ах</w:t>
      </w:r>
      <w:r w:rsidRPr="001306A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D525A">
        <w:rPr>
          <w:sz w:val="28"/>
          <w:szCs w:val="28"/>
        </w:rPr>
        <w:t>2</w:t>
      </w:r>
      <w:r w:rsidRPr="001306A9">
        <w:rPr>
          <w:sz w:val="28"/>
          <w:szCs w:val="28"/>
        </w:rPr>
        <w:t xml:space="preserve"> года</w:t>
      </w:r>
      <w:r>
        <w:rPr>
          <w:sz w:val="28"/>
          <w:szCs w:val="28"/>
          <w:lang w:eastAsia="zh-CN"/>
        </w:rPr>
        <w:t xml:space="preserve"> в соответствии с утвержденным Планом реализации в срок до 31.12.202</w:t>
      </w:r>
      <w:r w:rsidR="008D525A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  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3B6C3E" w:rsidRPr="00B172B3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</w:t>
      </w:r>
      <w:r>
        <w:rPr>
          <w:sz w:val="28"/>
          <w:szCs w:val="28"/>
          <w:shd w:val="clear" w:color="auto" w:fill="FFFFFF"/>
        </w:rPr>
        <w:t>2</w:t>
      </w:r>
      <w:r w:rsidR="008D525A">
        <w:rPr>
          <w:sz w:val="28"/>
          <w:szCs w:val="28"/>
          <w:shd w:val="clear" w:color="auto" w:fill="FFFFFF"/>
        </w:rPr>
        <w:t>2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>
        <w:rPr>
          <w:sz w:val="28"/>
          <w:szCs w:val="28"/>
          <w:shd w:val="clear" w:color="auto" w:fill="FFFFFF"/>
        </w:rPr>
        <w:t>2</w:t>
      </w:r>
      <w:r w:rsidR="008D525A">
        <w:rPr>
          <w:sz w:val="28"/>
          <w:szCs w:val="28"/>
          <w:shd w:val="clear" w:color="auto" w:fill="FFFFFF"/>
        </w:rPr>
        <w:t>2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>
        <w:rPr>
          <w:sz w:val="28"/>
          <w:szCs w:val="28"/>
          <w:shd w:val="clear" w:color="auto" w:fill="FFFFFF"/>
        </w:rPr>
        <w:t xml:space="preserve"> Также подпрограммой </w:t>
      </w:r>
      <w:r>
        <w:rPr>
          <w:sz w:val="28"/>
          <w:szCs w:val="28"/>
          <w:shd w:val="clear" w:color="auto" w:fill="FFFFFF"/>
        </w:rPr>
        <w:lastRenderedPageBreak/>
        <w:t xml:space="preserve">предусмотрены 3 неденежных </w:t>
      </w:r>
      <w:proofErr w:type="gramStart"/>
      <w:r>
        <w:rPr>
          <w:sz w:val="28"/>
          <w:szCs w:val="28"/>
          <w:shd w:val="clear" w:color="auto" w:fill="FFFFFF"/>
        </w:rPr>
        <w:t>основных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3B6C3E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</w:t>
      </w:r>
      <w:r>
        <w:rPr>
          <w:sz w:val="28"/>
          <w:szCs w:val="28"/>
          <w:shd w:val="clear" w:color="auto" w:fill="FFFFFF"/>
        </w:rPr>
        <w:t>2</w:t>
      </w:r>
      <w:r w:rsidR="008D525A">
        <w:rPr>
          <w:sz w:val="28"/>
          <w:szCs w:val="28"/>
          <w:shd w:val="clear" w:color="auto" w:fill="FFFFFF"/>
        </w:rPr>
        <w:t>2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>
        <w:rPr>
          <w:sz w:val="28"/>
          <w:szCs w:val="28"/>
          <w:shd w:val="clear" w:color="auto" w:fill="FFFFFF"/>
        </w:rPr>
        <w:t>2</w:t>
      </w:r>
      <w:r w:rsidR="008D525A">
        <w:rPr>
          <w:sz w:val="28"/>
          <w:szCs w:val="28"/>
          <w:shd w:val="clear" w:color="auto" w:fill="FFFFFF"/>
        </w:rPr>
        <w:t>2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регулярно.</w:t>
      </w:r>
    </w:p>
    <w:p w:rsidR="003B6C3E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D525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</w:t>
      </w:r>
      <w:r>
        <w:rPr>
          <w:sz w:val="28"/>
          <w:szCs w:val="28"/>
          <w:shd w:val="clear" w:color="auto" w:fill="FFFFFF"/>
        </w:rPr>
        <w:t>2</w:t>
      </w:r>
      <w:r w:rsidR="008D525A">
        <w:rPr>
          <w:sz w:val="28"/>
          <w:szCs w:val="28"/>
          <w:shd w:val="clear" w:color="auto" w:fill="FFFFFF"/>
        </w:rPr>
        <w:t>2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8D525A">
        <w:rPr>
          <w:sz w:val="28"/>
          <w:szCs w:val="28"/>
          <w:shd w:val="clear" w:color="auto" w:fill="FFFFFF"/>
        </w:rPr>
        <w:t>22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своевременно.</w:t>
      </w:r>
    </w:p>
    <w:p w:rsidR="003B6C3E" w:rsidRDefault="003B6C3E" w:rsidP="003B6C3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FA0585">
        <w:rPr>
          <w:rFonts w:ascii="Times New Roman" w:hAnsi="Times New Roman" w:cs="Times New Roman"/>
          <w:sz w:val="28"/>
          <w:szCs w:val="28"/>
          <w:lang w:eastAsia="zh-CN"/>
        </w:rPr>
        <w:t>связи</w:t>
      </w:r>
      <w:proofErr w:type="gramEnd"/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с чем принятие дополнительных поручений не требуется.</w:t>
      </w:r>
    </w:p>
    <w:p w:rsidR="003B6C3E" w:rsidRDefault="003B6C3E" w:rsidP="003B6C3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A0807" w:rsidRPr="002A0807" w:rsidRDefault="002A0807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1306A9"/>
    <w:rsid w:val="001675F8"/>
    <w:rsid w:val="001C5922"/>
    <w:rsid w:val="001C6C3C"/>
    <w:rsid w:val="00220C6D"/>
    <w:rsid w:val="00242DBC"/>
    <w:rsid w:val="002A0807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66C74"/>
    <w:rsid w:val="006B127C"/>
    <w:rsid w:val="00700CFA"/>
    <w:rsid w:val="0071736D"/>
    <w:rsid w:val="00743309"/>
    <w:rsid w:val="0074475B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80C04"/>
    <w:rsid w:val="0098165F"/>
    <w:rsid w:val="009E43F9"/>
    <w:rsid w:val="00A11272"/>
    <w:rsid w:val="00A26D85"/>
    <w:rsid w:val="00A7054A"/>
    <w:rsid w:val="00A938CA"/>
    <w:rsid w:val="00AA7EC7"/>
    <w:rsid w:val="00AC0BF8"/>
    <w:rsid w:val="00AE4725"/>
    <w:rsid w:val="00B02D92"/>
    <w:rsid w:val="00B52744"/>
    <w:rsid w:val="00B869C2"/>
    <w:rsid w:val="00BD53A0"/>
    <w:rsid w:val="00BE0785"/>
    <w:rsid w:val="00C256BA"/>
    <w:rsid w:val="00C73D8B"/>
    <w:rsid w:val="00C829A7"/>
    <w:rsid w:val="00C96F6C"/>
    <w:rsid w:val="00CC51EA"/>
    <w:rsid w:val="00CC6366"/>
    <w:rsid w:val="00D12642"/>
    <w:rsid w:val="00D86ED9"/>
    <w:rsid w:val="00D95B1F"/>
    <w:rsid w:val="00DA2438"/>
    <w:rsid w:val="00E02E00"/>
    <w:rsid w:val="00E747D9"/>
    <w:rsid w:val="00EC2040"/>
    <w:rsid w:val="00F051C8"/>
    <w:rsid w:val="00F32BF2"/>
    <w:rsid w:val="00F42BDC"/>
    <w:rsid w:val="00F50181"/>
    <w:rsid w:val="00F723DD"/>
    <w:rsid w:val="00F92F60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2022-07-07T05:45:00Z</cp:lastPrinted>
  <dcterms:created xsi:type="dcterms:W3CDTF">2022-07-06T07:08:00Z</dcterms:created>
  <dcterms:modified xsi:type="dcterms:W3CDTF">2022-07-07T05:46:00Z</dcterms:modified>
</cp:coreProperties>
</file>